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D2" w:rsidRPr="00EA6335" w:rsidRDefault="00DD47D2" w:rsidP="00DD47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 w:rsidRPr="00EA6335">
        <w:rPr>
          <w:rFonts w:ascii="Times New Roman" w:hAnsi="Times New Roman"/>
          <w:sz w:val="24"/>
          <w:szCs w:val="24"/>
          <w:u w:val="single"/>
        </w:rPr>
        <w:t>УПРАВЛЕНИЕ ОБЩЕГО ОБРАЗОВАНИЯ АДМИНИСТРАЦИИ РТИЩЕВСКОГО МУНИЦИПАЛЬНОГО РАЙОНА САРАТОВСКОЙ ОБЛАСТИ</w:t>
      </w:r>
    </w:p>
    <w:p w:rsidR="00DD47D2" w:rsidRPr="00EA6335" w:rsidRDefault="00DD47D2" w:rsidP="00DD47D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DD47D2" w:rsidRPr="00EA6335" w:rsidRDefault="00DD47D2" w:rsidP="00DD47D2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6335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DD47D2" w:rsidRPr="00EA6335" w:rsidRDefault="00DD47D2" w:rsidP="00DD47D2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63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«Детский сад №2 «Пчёлка» </w:t>
      </w:r>
    </w:p>
    <w:p w:rsidR="00DD47D2" w:rsidRPr="00EA6335" w:rsidRDefault="00DD47D2" w:rsidP="00DD47D2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6335">
        <w:rPr>
          <w:rFonts w:ascii="Times New Roman" w:eastAsia="Times New Roman" w:hAnsi="Times New Roman"/>
          <w:b/>
          <w:sz w:val="24"/>
          <w:szCs w:val="24"/>
          <w:lang w:eastAsia="ru-RU"/>
        </w:rPr>
        <w:t>г. Ртищево Саратовской области</w:t>
      </w:r>
    </w:p>
    <w:p w:rsidR="00C366E4" w:rsidRPr="00EA6335" w:rsidRDefault="00C366E4" w:rsidP="00C366E4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66E4" w:rsidRPr="00EA6335" w:rsidRDefault="00C366E4" w:rsidP="00C366E4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839CF" w:rsidRPr="00EA6335" w:rsidTr="00C366E4">
        <w:tc>
          <w:tcPr>
            <w:tcW w:w="5068" w:type="dxa"/>
          </w:tcPr>
          <w:p w:rsidR="00A761BC" w:rsidRPr="00EA6335" w:rsidRDefault="00A761BC" w:rsidP="00C366E4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Рассмотрено: </w:t>
            </w:r>
          </w:p>
          <w:p w:rsidR="00B839CF" w:rsidRPr="00EA6335" w:rsidRDefault="00652EB1" w:rsidP="00C366E4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педагогическом совете №4</w:t>
            </w:r>
          </w:p>
          <w:p w:rsidR="00A761BC" w:rsidRPr="00EA6335" w:rsidRDefault="00A761BC" w:rsidP="00C366E4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 w:rsidR="00652EB1"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6335"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</w:t>
            </w:r>
            <w:r w:rsidR="00652EB1"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.2022</w:t>
            </w:r>
            <w:r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A761BC" w:rsidRPr="00EA6335" w:rsidRDefault="00A761BC" w:rsidP="00C366E4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61BC" w:rsidRPr="00EA6335" w:rsidRDefault="00EA6335" w:rsidP="00C366E4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6335">
              <w:rPr>
                <w:rFonts w:ascii="Times New Roman" w:hAnsi="Times New Roman"/>
                <w:sz w:val="24"/>
                <w:szCs w:val="24"/>
                <w:lang w:eastAsia="ru-RU"/>
              </w:rPr>
              <w:t>Исх. № 19 от 14</w:t>
            </w:r>
            <w:r w:rsidR="00924775" w:rsidRPr="00EA6335">
              <w:rPr>
                <w:rFonts w:ascii="Times New Roman" w:hAnsi="Times New Roman"/>
                <w:sz w:val="24"/>
                <w:szCs w:val="24"/>
                <w:lang w:eastAsia="ru-RU"/>
              </w:rPr>
              <w:t>.04.2022 г</w:t>
            </w:r>
          </w:p>
          <w:p w:rsidR="00A761BC" w:rsidRPr="00EA6335" w:rsidRDefault="00A761BC" w:rsidP="00C366E4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B839CF" w:rsidRPr="00EA6335" w:rsidRDefault="00B839CF" w:rsidP="00C366E4">
            <w:pPr>
              <w:tabs>
                <w:tab w:val="left" w:pos="1335"/>
              </w:tabs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Утверждаю:</w:t>
            </w:r>
          </w:p>
          <w:p w:rsidR="00B839CF" w:rsidRPr="00EA6335" w:rsidRDefault="000E1417" w:rsidP="00C366E4">
            <w:pPr>
              <w:tabs>
                <w:tab w:val="left" w:pos="1335"/>
              </w:tabs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B839CF" w:rsidRPr="00EA6335" w:rsidRDefault="00B839CF" w:rsidP="00C366E4">
            <w:pPr>
              <w:tabs>
                <w:tab w:val="left" w:pos="1335"/>
              </w:tabs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МДОУ «Детский сад №2 «Пчёлка»</w:t>
            </w:r>
          </w:p>
          <w:p w:rsidR="00B839CF" w:rsidRPr="00EA6335" w:rsidRDefault="00B839CF" w:rsidP="00C366E4">
            <w:pPr>
              <w:tabs>
                <w:tab w:val="left" w:pos="1335"/>
              </w:tabs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Ртищево Саратовской области</w:t>
            </w:r>
          </w:p>
          <w:p w:rsidR="00B839CF" w:rsidRPr="00EA6335" w:rsidRDefault="000E1417" w:rsidP="00C366E4">
            <w:pPr>
              <w:tabs>
                <w:tab w:val="left" w:pos="1335"/>
              </w:tabs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_______________/Л.В. Тимофеева</w:t>
            </w:r>
            <w:r w:rsidR="00B839CF" w:rsidRPr="00EA6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B839CF" w:rsidRPr="00EA6335" w:rsidRDefault="00B839CF" w:rsidP="00C366E4">
            <w:pPr>
              <w:tabs>
                <w:tab w:val="left" w:pos="1335"/>
              </w:tabs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D47D2" w:rsidRDefault="00DD47D2" w:rsidP="00C366E4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47D2" w:rsidRDefault="00DD47D2" w:rsidP="00C366E4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D2" w:rsidRDefault="00DD47D2" w:rsidP="00DD47D2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D2" w:rsidRDefault="00DD47D2" w:rsidP="00DD47D2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D2" w:rsidRDefault="00DD47D2" w:rsidP="00DD47D2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D2" w:rsidRDefault="00DD47D2" w:rsidP="00DD47D2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7D2" w:rsidRDefault="00DD47D2" w:rsidP="00DD47D2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Отчёт по самообследованию</w:t>
      </w:r>
    </w:p>
    <w:p w:rsidR="00DD47D2" w:rsidRDefault="00DD47D2" w:rsidP="00DD47D2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МДОУ «Детский сад №2 «Пчёлка»</w:t>
      </w:r>
    </w:p>
    <w:p w:rsidR="00DD47D2" w:rsidRDefault="00DD47D2" w:rsidP="00DD47D2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Ртищево Саратовской области»</w:t>
      </w:r>
    </w:p>
    <w:p w:rsidR="00DD47D2" w:rsidRPr="00DD47D2" w:rsidRDefault="00652EB1" w:rsidP="00DD47D2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 2021</w:t>
      </w:r>
      <w:r w:rsidR="000E14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47D2">
        <w:rPr>
          <w:rFonts w:ascii="Times New Roman" w:eastAsia="Times New Roman" w:hAnsi="Times New Roman"/>
          <w:sz w:val="28"/>
          <w:szCs w:val="28"/>
          <w:lang w:eastAsia="ru-RU"/>
        </w:rPr>
        <w:t>год.</w:t>
      </w:r>
    </w:p>
    <w:p w:rsidR="00166A08" w:rsidRDefault="00166A08"/>
    <w:p w:rsidR="00DD47D2" w:rsidRDefault="00DD47D2"/>
    <w:p w:rsidR="00DD47D2" w:rsidRDefault="00DD47D2"/>
    <w:p w:rsidR="00DD47D2" w:rsidRDefault="00DD47D2"/>
    <w:p w:rsidR="00DD47D2" w:rsidRDefault="00DD47D2"/>
    <w:p w:rsidR="00DD47D2" w:rsidRDefault="00DD47D2"/>
    <w:p w:rsidR="00DD47D2" w:rsidRDefault="00DD47D2"/>
    <w:p w:rsidR="00DD47D2" w:rsidRDefault="00DD47D2"/>
    <w:p w:rsidR="00DD47D2" w:rsidRDefault="00DD47D2"/>
    <w:p w:rsidR="00DD47D2" w:rsidRDefault="00DD47D2"/>
    <w:p w:rsidR="00DD47D2" w:rsidRDefault="00DD47D2"/>
    <w:p w:rsidR="00A761BC" w:rsidRDefault="00A761BC"/>
    <w:p w:rsidR="00DD47D2" w:rsidRDefault="00DD47D2" w:rsidP="00DD47D2">
      <w:pPr>
        <w:spacing w:after="0" w:line="240" w:lineRule="auto"/>
      </w:pPr>
    </w:p>
    <w:p w:rsidR="00EA6335" w:rsidRDefault="00EA6335" w:rsidP="00DD47D2">
      <w:pPr>
        <w:spacing w:after="0" w:line="240" w:lineRule="auto"/>
      </w:pPr>
    </w:p>
    <w:p w:rsidR="00030F58" w:rsidRDefault="00030F58" w:rsidP="00DD47D2">
      <w:pPr>
        <w:spacing w:after="0" w:line="240" w:lineRule="auto"/>
      </w:pPr>
    </w:p>
    <w:p w:rsidR="00DD47D2" w:rsidRPr="00DD47D2" w:rsidRDefault="00DD47D2" w:rsidP="00DD47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47D2">
        <w:rPr>
          <w:rFonts w:ascii="Times New Roman" w:hAnsi="Times New Roman"/>
          <w:sz w:val="28"/>
          <w:szCs w:val="28"/>
        </w:rPr>
        <w:t xml:space="preserve">г. Ртищево </w:t>
      </w:r>
    </w:p>
    <w:p w:rsidR="004B465C" w:rsidRPr="004B465C" w:rsidRDefault="00652EB1" w:rsidP="004B4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</w:t>
      </w:r>
      <w:r w:rsidR="004B465C">
        <w:rPr>
          <w:rFonts w:ascii="Times New Roman" w:hAnsi="Times New Roman"/>
          <w:sz w:val="28"/>
          <w:szCs w:val="28"/>
        </w:rPr>
        <w:t xml:space="preserve"> г.</w:t>
      </w:r>
    </w:p>
    <w:p w:rsidR="00924775" w:rsidRPr="00924775" w:rsidRDefault="00924775" w:rsidP="00030F58">
      <w:pPr>
        <w:tabs>
          <w:tab w:val="left" w:pos="1335"/>
        </w:tabs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Style w:val="fontstyle01"/>
        </w:rPr>
        <w:lastRenderedPageBreak/>
        <w:tab/>
      </w:r>
      <w:r w:rsidR="00A761BC" w:rsidRPr="00924775">
        <w:rPr>
          <w:rStyle w:val="fontstyle01"/>
          <w:sz w:val="24"/>
          <w:szCs w:val="24"/>
        </w:rPr>
        <w:t xml:space="preserve">Процедуру самообследования </w:t>
      </w:r>
      <w:r w:rsidR="004B465C" w:rsidRPr="00924775">
        <w:rPr>
          <w:rStyle w:val="fontstyle01"/>
          <w:sz w:val="24"/>
          <w:szCs w:val="24"/>
        </w:rPr>
        <w:t>МДОУ детский с</w:t>
      </w:r>
      <w:r w:rsidR="00A761BC" w:rsidRPr="00924775">
        <w:rPr>
          <w:rStyle w:val="fontstyle01"/>
          <w:sz w:val="24"/>
          <w:szCs w:val="24"/>
        </w:rPr>
        <w:t>ад №2</w:t>
      </w:r>
      <w:r w:rsidR="004B465C" w:rsidRPr="00924775">
        <w:rPr>
          <w:rStyle w:val="fontstyle01"/>
          <w:sz w:val="24"/>
          <w:szCs w:val="24"/>
        </w:rPr>
        <w:t xml:space="preserve"> г.Ртищево</w:t>
      </w:r>
      <w:r w:rsidR="004B465C"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4B465C" w:rsidRPr="00924775">
        <w:rPr>
          <w:rStyle w:val="fontstyle01"/>
          <w:sz w:val="24"/>
          <w:szCs w:val="24"/>
        </w:rPr>
        <w:t>Саратовской области регулируют следующие нормативные документы и</w:t>
      </w:r>
      <w:r w:rsidR="004B465C"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4B465C" w:rsidRPr="00924775">
        <w:rPr>
          <w:rStyle w:val="fontstyle01"/>
          <w:sz w:val="24"/>
          <w:szCs w:val="24"/>
        </w:rPr>
        <w:t>локальные акты:</w:t>
      </w:r>
      <w:r w:rsidR="004B465C"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Times New Roman" w:hAnsi="Times New Roman"/>
          <w:color w:val="000000"/>
          <w:sz w:val="24"/>
          <w:szCs w:val="24"/>
        </w:rPr>
        <w:t xml:space="preserve">Федеральным законом от 29.12.2012 № 273-ФЗ"Об образовании в Российской Федерации«, ФГОС дошкольного образования. </w:t>
      </w:r>
    </w:p>
    <w:p w:rsidR="00924775" w:rsidRPr="00924775" w:rsidRDefault="00924775" w:rsidP="00030F58">
      <w:pPr>
        <w:numPr>
          <w:ilvl w:val="0"/>
          <w:numId w:val="9"/>
        </w:numPr>
        <w:spacing w:after="200" w:line="276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924775">
        <w:rPr>
          <w:rFonts w:ascii="Times New Roman" w:hAnsi="Times New Roman"/>
          <w:color w:val="000000"/>
          <w:sz w:val="24"/>
          <w:szCs w:val="24"/>
        </w:rPr>
        <w:t>СП 2.4.3648-20 «Санитарно-эпидемиологические требования к организациям воспитания и обучения, отдыха и оздоровления детей и молодежи», а  — дополнительно с требованиями</w:t>
      </w:r>
    </w:p>
    <w:p w:rsidR="00924775" w:rsidRPr="00924775" w:rsidRDefault="00924775" w:rsidP="00030F58">
      <w:pPr>
        <w:numPr>
          <w:ilvl w:val="0"/>
          <w:numId w:val="9"/>
        </w:numPr>
        <w:spacing w:after="200" w:line="276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924775">
        <w:rPr>
          <w:rFonts w:ascii="Times New Roman" w:hAnsi="Times New Roman"/>
          <w:color w:val="000000"/>
          <w:sz w:val="24"/>
          <w:szCs w:val="24"/>
        </w:rPr>
        <w:t xml:space="preserve"> СанПиН 1.2.3685-21 «Гигиенические нормативы и требования к обеспечению безопасности и (или) безвредности для человека факторов среды обитания» (с 01.03.2021)</w:t>
      </w:r>
    </w:p>
    <w:p w:rsidR="00924775" w:rsidRPr="00924775" w:rsidRDefault="00924775" w:rsidP="00030F58">
      <w:pPr>
        <w:numPr>
          <w:ilvl w:val="0"/>
          <w:numId w:val="9"/>
        </w:numPr>
        <w:tabs>
          <w:tab w:val="left" w:pos="1335"/>
        </w:tabs>
        <w:spacing w:after="0" w:line="276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924775">
        <w:rPr>
          <w:rFonts w:ascii="Times New Roman" w:hAnsi="Times New Roman"/>
          <w:color w:val="000000"/>
          <w:sz w:val="24"/>
          <w:szCs w:val="24"/>
        </w:rPr>
        <w:t>Приказ Министерства образования и науки Российской Федерации №462 от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14.06.2013г. «Об утверждении Порядка проведения самообследования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образовательных организаций».</w:t>
      </w:r>
    </w:p>
    <w:p w:rsidR="00924775" w:rsidRPr="00924775" w:rsidRDefault="00924775" w:rsidP="00030F58">
      <w:pPr>
        <w:numPr>
          <w:ilvl w:val="0"/>
          <w:numId w:val="9"/>
        </w:numPr>
        <w:tabs>
          <w:tab w:val="left" w:pos="1335"/>
        </w:tabs>
        <w:spacing w:after="0" w:line="276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924775">
        <w:rPr>
          <w:rFonts w:ascii="Times New Roman" w:hAnsi="Times New Roman"/>
          <w:color w:val="000000"/>
          <w:sz w:val="24"/>
          <w:szCs w:val="24"/>
        </w:rPr>
        <w:t>Приказ Министерства образования и науки Российской Федерации №1324 от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10.12.2013г. «Об утверждении показателей деятельности образовательной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организации, подлежащей самообследованию».</w:t>
      </w:r>
    </w:p>
    <w:p w:rsidR="00924775" w:rsidRPr="00924775" w:rsidRDefault="00924775" w:rsidP="00030F58">
      <w:pPr>
        <w:numPr>
          <w:ilvl w:val="0"/>
          <w:numId w:val="9"/>
        </w:numPr>
        <w:tabs>
          <w:tab w:val="left" w:pos="1335"/>
        </w:tabs>
        <w:spacing w:after="0" w:line="276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924775">
        <w:rPr>
          <w:rFonts w:ascii="Times New Roman" w:hAnsi="Times New Roman"/>
          <w:color w:val="000000"/>
          <w:sz w:val="24"/>
          <w:szCs w:val="24"/>
        </w:rPr>
        <w:t>Приказ о порядке подготовки и организации проведения самообследования.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Информационная открытость образовательной организации определена ст.29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Федерального закона от 29.12.2012г. №273-ФЗ «Об образовании в Российской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Федерации» и пунктом 3 Правил размещения на официальном сайте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образовательной организации и информационно-телекоммуникационной сети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«Интернет» и обновления информации об образовательной организации,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утверждённых Постановлением Правительства Российской Федерации от</w:t>
      </w:r>
      <w:r w:rsidRPr="00924775">
        <w:rPr>
          <w:rFonts w:ascii="Times New Roman" w:hAnsi="Times New Roman"/>
          <w:color w:val="000000"/>
          <w:sz w:val="24"/>
          <w:szCs w:val="24"/>
        </w:rPr>
        <w:br/>
        <w:t>10.07.2013 г. №582.</w:t>
      </w:r>
    </w:p>
    <w:p w:rsidR="004B465C" w:rsidRPr="00924775" w:rsidRDefault="004B465C" w:rsidP="00030F58">
      <w:pPr>
        <w:tabs>
          <w:tab w:val="left" w:pos="1335"/>
        </w:tabs>
        <w:spacing w:after="0" w:line="240" w:lineRule="auto"/>
        <w:rPr>
          <w:sz w:val="24"/>
          <w:szCs w:val="24"/>
        </w:rPr>
      </w:pPr>
      <w:r w:rsidRPr="00924775">
        <w:rPr>
          <w:rStyle w:val="fontstyle21"/>
          <w:sz w:val="24"/>
          <w:szCs w:val="24"/>
        </w:rPr>
        <w:t>Цель самообследования: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Обеспечение доступности и открытости информации о состоянии развития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учреждения на основе анализа показателей, установленных федеральным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органом исполнительной власти, а также подготовка отчёта о результатах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самообследования.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21"/>
          <w:sz w:val="24"/>
          <w:szCs w:val="24"/>
        </w:rPr>
        <w:t>Задачи самообследования: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-</w:t>
      </w:r>
      <w:r w:rsidR="000E1417" w:rsidRPr="00924775">
        <w:rPr>
          <w:rStyle w:val="fontstyle01"/>
          <w:sz w:val="24"/>
          <w:szCs w:val="24"/>
        </w:rPr>
        <w:t xml:space="preserve"> </w:t>
      </w:r>
      <w:r w:rsidRPr="00924775">
        <w:rPr>
          <w:rStyle w:val="fontstyle01"/>
          <w:sz w:val="24"/>
          <w:szCs w:val="24"/>
        </w:rPr>
        <w:t>получение объективной информации о состоянии образовательного процесса в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образовательной организации;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-выявление положительных и отрицательных тенденций в образовательной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деятельности;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-установление причин возникновения проблем и поиск их устранения.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21"/>
          <w:sz w:val="24"/>
          <w:szCs w:val="24"/>
        </w:rPr>
        <w:t>В процессе самообследования проводится оценка: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— образовательной деятельности;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— системы управления организацией;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— содержания и качества образовательного процесса организации;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— качества кадрового, программно-методического обеспечения, материальнотехнической базы;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— функционирования внутренней системы оценки качества образования;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— функционирования внутренней системы качества образования;</w:t>
      </w:r>
      <w:r w:rsidRPr="00924775">
        <w:rPr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— анализ показателей деятельности учреждения, подлежащей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самообследованию</w:t>
      </w:r>
      <w:r w:rsidRPr="00924775">
        <w:rPr>
          <w:sz w:val="24"/>
          <w:szCs w:val="24"/>
        </w:rPr>
        <w:t xml:space="preserve"> </w:t>
      </w:r>
    </w:p>
    <w:p w:rsidR="004B465C" w:rsidRPr="00924775" w:rsidRDefault="004B465C" w:rsidP="00DD47D2">
      <w:pPr>
        <w:tabs>
          <w:tab w:val="left" w:pos="13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t>Аналитическая часть</w:t>
      </w:r>
    </w:p>
    <w:p w:rsidR="004B465C" w:rsidRPr="00924775" w:rsidRDefault="004B465C" w:rsidP="00DD47D2">
      <w:pPr>
        <w:tabs>
          <w:tab w:val="left" w:pos="13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t>.Общие сведения об образовательной организации</w:t>
      </w:r>
    </w:p>
    <w:p w:rsidR="00DD47D2" w:rsidRPr="00924775" w:rsidRDefault="00DD47D2" w:rsidP="00DD47D2">
      <w:pPr>
        <w:tabs>
          <w:tab w:val="left" w:pos="13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Муниципальное дошкольное образовательное учреждение «Детский сад №2 «Пчёлка» г. Ртищево Саратовской области (далее – МДОУ) общеразвивающего вида функционирует с 19</w:t>
      </w:r>
      <w:r w:rsidR="00200F4D" w:rsidRPr="00924775">
        <w:rPr>
          <w:rFonts w:ascii="Times New Roman" w:eastAsia="Times New Roman" w:hAnsi="Times New Roman"/>
          <w:sz w:val="24"/>
          <w:szCs w:val="24"/>
          <w:lang w:eastAsia="ru-RU"/>
        </w:rPr>
        <w:t xml:space="preserve">83 </w:t>
      </w: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t>года на основании Устава и лицензии на осуществление образовательной деятельности, находится в 2-х этажном здании, построенном по типовому проекту 19</w:t>
      </w:r>
      <w:r w:rsidR="00200F4D" w:rsidRPr="00924775">
        <w:rPr>
          <w:rFonts w:ascii="Times New Roman" w:eastAsia="Times New Roman" w:hAnsi="Times New Roman"/>
          <w:sz w:val="24"/>
          <w:szCs w:val="24"/>
          <w:lang w:eastAsia="ru-RU"/>
        </w:rPr>
        <w:t xml:space="preserve">83 </w:t>
      </w: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t>году. МДОУ расположен на территории военной части 62540.</w:t>
      </w:r>
    </w:p>
    <w:p w:rsidR="00DD47D2" w:rsidRPr="00924775" w:rsidRDefault="00DD47D2" w:rsidP="00DD47D2">
      <w:pPr>
        <w:tabs>
          <w:tab w:val="left" w:pos="133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4775">
        <w:rPr>
          <w:rFonts w:ascii="Times New Roman" w:eastAsia="Times New Roman" w:hAnsi="Times New Roman"/>
          <w:b/>
          <w:sz w:val="24"/>
          <w:szCs w:val="24"/>
          <w:lang w:eastAsia="ru-RU"/>
        </w:rPr>
        <w:t>Полный адрес дошкольной образовательной организации:</w:t>
      </w:r>
    </w:p>
    <w:p w:rsidR="00DD47D2" w:rsidRPr="00924775" w:rsidRDefault="00DD47D2" w:rsidP="00DD47D2">
      <w:pPr>
        <w:tabs>
          <w:tab w:val="left" w:pos="13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t>субъект РФ: Саратовская область</w:t>
      </w:r>
    </w:p>
    <w:p w:rsidR="00DD47D2" w:rsidRPr="00924775" w:rsidRDefault="00DD47D2" w:rsidP="00924775">
      <w:pPr>
        <w:tabs>
          <w:tab w:val="left" w:pos="1335"/>
          <w:tab w:val="left" w:pos="265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t>индекс: 412032</w:t>
      </w:r>
      <w:r w:rsidR="00924775" w:rsidRPr="00924775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DD47D2" w:rsidRPr="00924775" w:rsidRDefault="00DD47D2" w:rsidP="00DD47D2">
      <w:pPr>
        <w:tabs>
          <w:tab w:val="left" w:pos="13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t>населённый пункт:</w:t>
      </w:r>
      <w:r w:rsidR="000226BA" w:rsidRPr="00924775">
        <w:rPr>
          <w:rFonts w:ascii="Times New Roman" w:eastAsia="Times New Roman" w:hAnsi="Times New Roman"/>
          <w:sz w:val="24"/>
          <w:szCs w:val="24"/>
          <w:lang w:eastAsia="ru-RU"/>
        </w:rPr>
        <w:t xml:space="preserve"> г. Ртищево</w:t>
      </w:r>
    </w:p>
    <w:p w:rsidR="000226BA" w:rsidRPr="00924775" w:rsidRDefault="000226BA" w:rsidP="00DD47D2">
      <w:pPr>
        <w:tabs>
          <w:tab w:val="left" w:pos="13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t>улица: Котовского, д.33А</w:t>
      </w:r>
    </w:p>
    <w:p w:rsidR="000226BA" w:rsidRPr="00924775" w:rsidRDefault="000226BA" w:rsidP="00DD47D2">
      <w:pPr>
        <w:tabs>
          <w:tab w:val="left" w:pos="13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t>федеральный телефонный код города: 8(84540) телефон 4-70-71</w:t>
      </w:r>
    </w:p>
    <w:p w:rsidR="000226BA" w:rsidRPr="00924775" w:rsidRDefault="00CD6ABE" w:rsidP="00DD47D2">
      <w:pPr>
        <w:tabs>
          <w:tab w:val="left" w:pos="13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924775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="000226BA" w:rsidRPr="00924775">
        <w:rPr>
          <w:rFonts w:ascii="Times New Roman" w:eastAsia="Times New Roman" w:hAnsi="Times New Roman"/>
          <w:b/>
          <w:sz w:val="24"/>
          <w:szCs w:val="24"/>
          <w:lang w:eastAsia="ru-RU"/>
        </w:rPr>
        <w:t>айт учреждения</w:t>
      </w:r>
      <w:r w:rsidR="000226BA" w:rsidRPr="0092477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0226BA" w:rsidRPr="00924775">
        <w:rPr>
          <w:sz w:val="24"/>
          <w:szCs w:val="24"/>
        </w:rPr>
        <w:t xml:space="preserve"> </w:t>
      </w:r>
      <w:hyperlink r:id="rId8" w:history="1">
        <w:r w:rsidR="000226BA" w:rsidRPr="00924775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http://ds2pchelka.3dn.ru/</w:t>
        </w:r>
      </w:hyperlink>
    </w:p>
    <w:p w:rsidR="000226BA" w:rsidRPr="00924775" w:rsidRDefault="00CD6ABE" w:rsidP="00DD47D2">
      <w:pPr>
        <w:tabs>
          <w:tab w:val="left" w:pos="1335"/>
        </w:tabs>
        <w:spacing w:after="0" w:line="240" w:lineRule="auto"/>
        <w:rPr>
          <w:rFonts w:ascii="Times New Roman" w:hAnsi="Times New Roman"/>
          <w:color w:val="2E74B5" w:themeColor="accent1" w:themeShade="BF"/>
          <w:sz w:val="24"/>
          <w:szCs w:val="24"/>
          <w:u w:val="single"/>
          <w:shd w:val="clear" w:color="auto" w:fill="FFFFFF"/>
        </w:rPr>
      </w:pPr>
      <w:r w:rsidRPr="00924775">
        <w:rPr>
          <w:rFonts w:ascii="Times New Roman" w:eastAsia="Times New Roman" w:hAnsi="Times New Roman"/>
          <w:b/>
          <w:sz w:val="24"/>
          <w:szCs w:val="24"/>
          <w:lang w:eastAsia="ru-RU"/>
        </w:rPr>
        <w:t>Э</w:t>
      </w:r>
      <w:r w:rsidR="000226BA" w:rsidRPr="00924775">
        <w:rPr>
          <w:rFonts w:ascii="Times New Roman" w:eastAsia="Times New Roman" w:hAnsi="Times New Roman"/>
          <w:b/>
          <w:sz w:val="24"/>
          <w:szCs w:val="24"/>
          <w:lang w:eastAsia="ru-RU"/>
        </w:rPr>
        <w:t>лектронная почта</w:t>
      </w:r>
      <w:r w:rsidR="004A5ECA" w:rsidRPr="0092477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Pr="00924775">
        <w:rPr>
          <w:rFonts w:ascii="Arial" w:hAnsi="Arial" w:cs="Arial"/>
          <w:color w:val="F26D00"/>
          <w:sz w:val="24"/>
          <w:szCs w:val="24"/>
          <w:shd w:val="clear" w:color="auto" w:fill="FFFFFF"/>
        </w:rPr>
        <w:t xml:space="preserve"> </w:t>
      </w:r>
      <w:hyperlink r:id="rId9" w:history="1">
        <w:r w:rsidRPr="00924775">
          <w:rPr>
            <w:rStyle w:val="a3"/>
            <w:rFonts w:ascii="Times New Roman" w:hAnsi="Times New Roman"/>
            <w:color w:val="034990" w:themeColor="hyperlink" w:themeShade="BF"/>
            <w:sz w:val="24"/>
            <w:szCs w:val="24"/>
            <w:shd w:val="clear" w:color="auto" w:fill="FFFFFF"/>
          </w:rPr>
          <w:t>zvezdochka.rtishevo@mail.ru</w:t>
        </w:r>
      </w:hyperlink>
    </w:p>
    <w:p w:rsidR="00CD6ABE" w:rsidRPr="00924775" w:rsidRDefault="00CD6ABE" w:rsidP="00DD47D2">
      <w:pPr>
        <w:tabs>
          <w:tab w:val="left" w:pos="1335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924775">
        <w:rPr>
          <w:rFonts w:ascii="Times New Roman" w:hAnsi="Times New Roman"/>
          <w:b/>
          <w:sz w:val="24"/>
          <w:szCs w:val="24"/>
          <w:shd w:val="clear" w:color="auto" w:fill="FFFFFF"/>
        </w:rPr>
        <w:t>Руководитель</w:t>
      </w:r>
      <w:r w:rsidRPr="00924775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0E1417" w:rsidRPr="00924775">
        <w:rPr>
          <w:rFonts w:ascii="Times New Roman" w:hAnsi="Times New Roman"/>
          <w:sz w:val="24"/>
          <w:szCs w:val="24"/>
          <w:shd w:val="clear" w:color="auto" w:fill="FFFFFF"/>
        </w:rPr>
        <w:t xml:space="preserve"> Тимофеева Любовь Владимировна</w:t>
      </w:r>
    </w:p>
    <w:p w:rsidR="00CD6ABE" w:rsidRPr="00924775" w:rsidRDefault="00CD6ABE" w:rsidP="00DD47D2">
      <w:pPr>
        <w:tabs>
          <w:tab w:val="left" w:pos="13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2477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Лицензия </w:t>
      </w:r>
      <w:r w:rsidR="00AE5E4C" w:rsidRPr="00924775">
        <w:rPr>
          <w:rFonts w:ascii="Times New Roman" w:hAnsi="Times New Roman"/>
          <w:b/>
          <w:sz w:val="24"/>
          <w:szCs w:val="24"/>
          <w:shd w:val="clear" w:color="auto" w:fill="FFFFFF"/>
        </w:rPr>
        <w:t>на осуществление образовательной деятельности</w:t>
      </w:r>
      <w:r w:rsidRPr="00924775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AE5E4C" w:rsidRPr="00924775">
        <w:rPr>
          <w:rFonts w:ascii="Times New Roman" w:hAnsi="Times New Roman"/>
          <w:sz w:val="24"/>
          <w:szCs w:val="24"/>
          <w:shd w:val="clear" w:color="auto" w:fill="FFFFFF"/>
        </w:rPr>
        <w:t xml:space="preserve">№ 2378 </w:t>
      </w:r>
      <w:r w:rsidRPr="00924775">
        <w:rPr>
          <w:rFonts w:ascii="Times New Roman" w:hAnsi="Times New Roman"/>
          <w:sz w:val="24"/>
          <w:szCs w:val="24"/>
        </w:rPr>
        <w:t>серия 64 ЛО1 № 0002086 от 24.12.2015 года.</w:t>
      </w:r>
    </w:p>
    <w:p w:rsidR="00CD6ABE" w:rsidRPr="00924775" w:rsidRDefault="00CD6ABE" w:rsidP="00DD47D2">
      <w:pPr>
        <w:tabs>
          <w:tab w:val="left" w:pos="13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24775">
        <w:rPr>
          <w:rFonts w:ascii="Times New Roman" w:hAnsi="Times New Roman"/>
          <w:b/>
          <w:sz w:val="24"/>
          <w:szCs w:val="24"/>
        </w:rPr>
        <w:t>Лицензия на осуществление медицинской деятельности</w:t>
      </w:r>
      <w:r w:rsidRPr="00924775">
        <w:rPr>
          <w:rFonts w:ascii="Times New Roman" w:hAnsi="Times New Roman"/>
          <w:sz w:val="24"/>
          <w:szCs w:val="24"/>
        </w:rPr>
        <w:t>:</w:t>
      </w:r>
      <w:r w:rsidR="00AE5E4C" w:rsidRPr="00924775">
        <w:rPr>
          <w:rFonts w:ascii="Times New Roman" w:hAnsi="Times New Roman"/>
          <w:sz w:val="24"/>
          <w:szCs w:val="24"/>
        </w:rPr>
        <w:t xml:space="preserve"> №ЛО-64-01-003387 от 28 апреля 2016 г.</w:t>
      </w:r>
    </w:p>
    <w:p w:rsidR="000E1417" w:rsidRPr="00924775" w:rsidRDefault="00C366E4" w:rsidP="00DD47D2">
      <w:pPr>
        <w:tabs>
          <w:tab w:val="left" w:pos="13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24775">
        <w:rPr>
          <w:rFonts w:ascii="Times New Roman" w:hAnsi="Times New Roman"/>
          <w:b/>
          <w:sz w:val="24"/>
          <w:szCs w:val="24"/>
        </w:rPr>
        <w:t xml:space="preserve">Организационно-правовая форма: </w:t>
      </w:r>
      <w:r w:rsidRPr="00924775">
        <w:rPr>
          <w:rFonts w:ascii="Times New Roman" w:eastAsia="Times New Roman" w:hAnsi="Times New Roman"/>
          <w:sz w:val="24"/>
          <w:szCs w:val="24"/>
        </w:rPr>
        <w:t>муниципальное учреждение, тип – бюджетное учреждение, тип  образовательной организации – дошкольное образовательное учреждение</w:t>
      </w:r>
      <w:r w:rsidRPr="00924775">
        <w:rPr>
          <w:rFonts w:ascii="Times New Roman" w:hAnsi="Times New Roman"/>
          <w:b/>
          <w:sz w:val="24"/>
          <w:szCs w:val="24"/>
        </w:rPr>
        <w:t xml:space="preserve"> </w:t>
      </w:r>
    </w:p>
    <w:p w:rsidR="0016352C" w:rsidRPr="00924775" w:rsidRDefault="0016352C" w:rsidP="00DD47D2">
      <w:pPr>
        <w:tabs>
          <w:tab w:val="left" w:pos="1335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924775">
        <w:rPr>
          <w:rFonts w:ascii="Times New Roman" w:hAnsi="Times New Roman"/>
          <w:b/>
          <w:sz w:val="24"/>
          <w:szCs w:val="24"/>
        </w:rPr>
        <w:t>Учредительная принадлежность:</w:t>
      </w:r>
    </w:p>
    <w:p w:rsidR="0016352C" w:rsidRPr="00924775" w:rsidRDefault="001F713E" w:rsidP="00DD47D2">
      <w:pPr>
        <w:tabs>
          <w:tab w:val="left" w:pos="13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24775">
        <w:rPr>
          <w:rFonts w:ascii="Times New Roman" w:hAnsi="Times New Roman"/>
          <w:sz w:val="24"/>
          <w:szCs w:val="24"/>
        </w:rPr>
        <w:t xml:space="preserve">Ртищевский </w:t>
      </w:r>
      <w:r w:rsidR="0016352C" w:rsidRPr="00924775">
        <w:rPr>
          <w:rFonts w:ascii="Times New Roman" w:hAnsi="Times New Roman"/>
          <w:sz w:val="24"/>
          <w:szCs w:val="24"/>
        </w:rPr>
        <w:t>муниципальный район Саратовской области. Функции и полномочия учредителя Учреждения от имени Ртищевского района осуществляет администрация Ртищевского муниципального района Саратовской области в лице Управления общего образования администрации Ртищевского муниципального района Саратовской области (за исключением вопросов, являющейся исключительной компетенцией администрации Ртищевского муниципального района: создания, реорганизация и ликвидации Учреждения, внесения в Устав и др.)</w:t>
      </w:r>
    </w:p>
    <w:p w:rsidR="0016352C" w:rsidRPr="00924775" w:rsidRDefault="0016352C" w:rsidP="00DD47D2">
      <w:pPr>
        <w:tabs>
          <w:tab w:val="left" w:pos="13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24775">
        <w:rPr>
          <w:rFonts w:ascii="Times New Roman" w:hAnsi="Times New Roman"/>
          <w:b/>
          <w:sz w:val="24"/>
          <w:szCs w:val="24"/>
        </w:rPr>
        <w:t>Режим работы учреждения:</w:t>
      </w:r>
      <w:r w:rsidRPr="00924775">
        <w:rPr>
          <w:rFonts w:ascii="Times New Roman" w:hAnsi="Times New Roman"/>
          <w:sz w:val="24"/>
          <w:szCs w:val="24"/>
        </w:rPr>
        <w:t xml:space="preserve"> - пятидневный, 10,5 ч.</w:t>
      </w:r>
      <w:r w:rsidR="00FF07FA" w:rsidRPr="00924775">
        <w:rPr>
          <w:rFonts w:ascii="Times New Roman" w:hAnsi="Times New Roman"/>
          <w:sz w:val="24"/>
          <w:szCs w:val="24"/>
        </w:rPr>
        <w:t xml:space="preserve"> (с 07 ч. 30 мин. до 18 ч.00 мин), 12 ч. (дежурная группа с 07 ч.00 мин. до 19 ч. 00 мин)</w:t>
      </w:r>
      <w:r w:rsidRPr="00924775">
        <w:rPr>
          <w:rFonts w:ascii="Times New Roman" w:hAnsi="Times New Roman"/>
          <w:sz w:val="24"/>
          <w:szCs w:val="24"/>
        </w:rPr>
        <w:t>, выходные дни: суббота, воскресенье.</w:t>
      </w:r>
    </w:p>
    <w:p w:rsidR="00B8613E" w:rsidRPr="00924775" w:rsidRDefault="00B8613E" w:rsidP="00B861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1.2. Организационно-правовое обеспечение деятельности образовательного</w:t>
      </w:r>
      <w:r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  <w:t>учреждения</w:t>
      </w:r>
      <w:r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2.1. Наличие свидетельств: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а) о внесении записи в Единый государственный реестр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юридических 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лиц   </w:t>
      </w:r>
      <w:r w:rsidR="004865B5" w:rsidRPr="00924775">
        <w:rPr>
          <w:rFonts w:ascii="TimesNewRomanPSMT" w:eastAsia="Times New Roman" w:hAnsi="TimesNewRomanPSMT"/>
          <w:sz w:val="24"/>
          <w:szCs w:val="24"/>
          <w:lang w:eastAsia="ru-RU"/>
        </w:rPr>
        <w:t>18.12.2013 г. серия 64 №003307481</w:t>
      </w:r>
    </w:p>
    <w:p w:rsidR="00030F58" w:rsidRDefault="00B8613E" w:rsidP="00B8613E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б) о постановке на учет в налоговом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органе юридического лица,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образованного в соответствии с законодательством Российской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>Федерации по месту нахождения на</w:t>
      </w: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территории Российской Федерации </w:t>
      </w:r>
      <w:r w:rsidR="004865B5" w:rsidRPr="00924775">
        <w:rPr>
          <w:rFonts w:ascii="TimesNewRomanPSMT" w:eastAsia="Times New Roman" w:hAnsi="TimesNewRomanPSMT"/>
          <w:sz w:val="24"/>
          <w:szCs w:val="24"/>
          <w:lang w:eastAsia="ru-RU"/>
        </w:rPr>
        <w:t>18.12.2013г., ИНН 6446012043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>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2.2. Наличие документов о создании образовательного учреждения: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Наличие и реквизиты Устава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образовательного учреждения (номер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протокола общего собрания, дата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утверждения, дата утверждения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вышестоящими организациями или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учредителями); соответствие Устава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образовательного учреждения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требованиям закона «Об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образовании», рекомендательным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письмам Минобразования России</w:t>
      </w:r>
    </w:p>
    <w:p w:rsidR="00B8613E" w:rsidRPr="00924775" w:rsidRDefault="00B8613E" w:rsidP="00B861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Устав Муниципального дошкольного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образовательного учреждения «Детский сад № 2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«</w:t>
      </w:r>
      <w:r w:rsidRPr="00924775">
        <w:rPr>
          <w:rFonts w:ascii="TimesNewRomanPSMT" w:eastAsia="Times New Roman" w:hAnsi="TimesNewRomanPSMT" w:hint="eastAsia"/>
          <w:color w:val="000000"/>
          <w:sz w:val="24"/>
          <w:szCs w:val="24"/>
          <w:lang w:eastAsia="ru-RU"/>
        </w:rPr>
        <w:t>Пчёлка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» г. Ртищево Саратовской области»,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утвержденным постановлением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администрации Ртищевского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муниципального района от 28.09.2015 г.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№2136, зарегистрированным 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Межрайонной ИФНС России №19 по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Саратовской области 06.10.2015 г.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2.3. Наличие локальных актов образовательного учреждения:</w:t>
      </w:r>
    </w:p>
    <w:p w:rsidR="00B8613E" w:rsidRPr="00924775" w:rsidRDefault="00B8613E" w:rsidP="00B8613E">
      <w:pPr>
        <w:tabs>
          <w:tab w:val="left" w:pos="13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24775">
        <w:rPr>
          <w:rStyle w:val="fontstyle01"/>
          <w:sz w:val="24"/>
          <w:szCs w:val="24"/>
        </w:rPr>
        <w:t>2.4. Перечень лицензий на правоведения образовательной деятельности: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С указанием реквизитов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(действующей)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Times New Roman" w:hAnsi="Times New Roman"/>
          <w:sz w:val="24"/>
          <w:szCs w:val="24"/>
          <w:shd w:val="clear" w:color="auto" w:fill="FFFFFF"/>
        </w:rPr>
        <w:t xml:space="preserve">Лицензия на осуществление образовательной деятельности: № 2378 </w:t>
      </w:r>
      <w:r w:rsidRPr="00924775">
        <w:rPr>
          <w:rFonts w:ascii="Times New Roman" w:hAnsi="Times New Roman"/>
          <w:sz w:val="24"/>
          <w:szCs w:val="24"/>
        </w:rPr>
        <w:t>серия 64 ЛО1 № 0002086 от 24.12.2015 года.</w:t>
      </w:r>
    </w:p>
    <w:p w:rsidR="00B8613E" w:rsidRPr="00924775" w:rsidRDefault="00B8613E" w:rsidP="00DD47D2">
      <w:pPr>
        <w:tabs>
          <w:tab w:val="left" w:pos="13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24775">
        <w:rPr>
          <w:rFonts w:ascii="Times New Roman" w:hAnsi="Times New Roman"/>
          <w:sz w:val="24"/>
          <w:szCs w:val="24"/>
        </w:rPr>
        <w:t>Лицензия на осуществление медицинской деятельности: №ЛО-6</w:t>
      </w:r>
      <w:r w:rsidR="00030F58">
        <w:rPr>
          <w:rFonts w:ascii="Times New Roman" w:hAnsi="Times New Roman"/>
          <w:sz w:val="24"/>
          <w:szCs w:val="24"/>
        </w:rPr>
        <w:t>4-01-003387 от 28 апреля 2016 г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21"/>
          <w:sz w:val="24"/>
          <w:szCs w:val="24"/>
        </w:rPr>
        <w:t xml:space="preserve">Вывод: </w:t>
      </w:r>
      <w:r w:rsidRPr="00924775">
        <w:rPr>
          <w:rStyle w:val="fontstyle01"/>
          <w:sz w:val="24"/>
          <w:szCs w:val="24"/>
        </w:rPr>
        <w:t>все нормативные локальные акты в части содержания, организации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Style w:val="fontstyle01"/>
          <w:sz w:val="24"/>
          <w:szCs w:val="24"/>
        </w:rPr>
        <w:t>образовательного процесса в ДОУ имеются в наличии.</w:t>
      </w:r>
    </w:p>
    <w:p w:rsidR="0021379C" w:rsidRPr="00924775" w:rsidRDefault="00B8613E" w:rsidP="00DD47D2">
      <w:pPr>
        <w:tabs>
          <w:tab w:val="left" w:pos="1335"/>
        </w:tabs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1.3. Структура образовательного учреждения и система его управления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>Управление МДОУ детский сад №2</w:t>
      </w:r>
      <w:r w:rsidRPr="00924775">
        <w:rPr>
          <w:rFonts w:ascii="TimesNewRomanPSMT" w:hAnsi="TimesNewRomanPSMT"/>
          <w:color w:val="000000"/>
          <w:sz w:val="24"/>
          <w:szCs w:val="24"/>
        </w:rPr>
        <w:t xml:space="preserve"> г.Ртищево (далее – ДОУ)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осуществляется в соответствии с Уставом и законом РФ «Об образовании в РФ»,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строится на принципах единоначалия и самоуправления. В детском саду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реализуется возможность участия в управлении учреждением всех участников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образовательного процесса. В соответствии с Уставом общественная структура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управления ДОУ представлена Общим собранием трудового коллектива,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Педагогическим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советом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t>, Родительским советом</w:t>
      </w:r>
      <w:r w:rsidRPr="00924775">
        <w:rPr>
          <w:rFonts w:ascii="TimesNewRomanPSMT" w:hAnsi="TimesNewRomanPSMT"/>
          <w:color w:val="000000"/>
          <w:sz w:val="24"/>
          <w:szCs w:val="24"/>
        </w:rPr>
        <w:t>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Общее собрание трудового коллектива вправе принимать решения, если в его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работе участвует более половины работников, для которых ДОУ является</w:t>
      </w:r>
      <w:r w:rsidRPr="00924775">
        <w:rPr>
          <w:sz w:val="24"/>
          <w:szCs w:val="24"/>
        </w:rPr>
        <w:br/>
      </w:r>
      <w:r w:rsidRPr="00924775">
        <w:rPr>
          <w:rFonts w:ascii="TimesNewRomanPSMT" w:hAnsi="TimesNewRomanPSMT"/>
          <w:color w:val="000000"/>
          <w:sz w:val="24"/>
          <w:szCs w:val="24"/>
        </w:rPr>
        <w:t>основным местом работы. В периоды между Общими собраниями трудового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коллектива интересы трудового коллектива представляет Профсоюзный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комитет. Педагогический совет осуществляет руководство образовательной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деятельностью. Отношения ДОУ с родителями (законными представителями)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воспитанников регулируются в порядке, установленном Законом РФ «Об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образовании в РФ» и Уставом.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Распределение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административных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обязанностей в педагогическом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коллективе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>: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OpenSymbol" w:hAnsi="OpenSymbol"/>
          <w:color w:val="000000"/>
          <w:sz w:val="24"/>
          <w:szCs w:val="24"/>
        </w:rPr>
        <w:sym w:font="Symbol" w:char="F0B7"/>
      </w:r>
      <w:r w:rsidRPr="00924775">
        <w:rPr>
          <w:rFonts w:ascii="OpenSymbol" w:hAnsi="OpenSymbol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Заведующий осуществляет общее руководство по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оптимизации деятельно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сти управленческого аппарата </w:t>
      </w:r>
      <w:r w:rsidRPr="00924775">
        <w:rPr>
          <w:rFonts w:ascii="TimesNewRomanPSMT" w:hAnsi="TimesNewRomanPSMT"/>
          <w:color w:val="000000"/>
          <w:sz w:val="24"/>
          <w:szCs w:val="24"/>
        </w:rPr>
        <w:t>МДОУ на основе плана работы, обеспечивает регулирование и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коррекцию по всем направлениям деятельности.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OpenSymbol" w:hAnsi="OpenSymbol"/>
          <w:color w:val="000000"/>
          <w:sz w:val="24"/>
          <w:szCs w:val="24"/>
        </w:rPr>
        <w:sym w:font="Symbol" w:char="F0B7"/>
      </w:r>
      <w:r w:rsidRPr="00924775">
        <w:rPr>
          <w:rFonts w:ascii="OpenSymbol" w:hAnsi="OpenSymbol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Старший воспитатель ведет контрольно-аналитическую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деятельность по мониторингу качества образования и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здоровьесбережения детей; планирует организацию всей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методической работы.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OpenSymbol" w:hAnsi="OpenSymbol"/>
          <w:color w:val="000000"/>
          <w:sz w:val="24"/>
          <w:szCs w:val="24"/>
        </w:rPr>
        <w:sym w:font="Symbol" w:char="F0B7"/>
      </w:r>
      <w:r w:rsidRPr="00924775">
        <w:rPr>
          <w:rFonts w:ascii="OpenSymbol" w:hAnsi="OpenSymbol"/>
          <w:color w:val="000000"/>
          <w:sz w:val="24"/>
          <w:szCs w:val="24"/>
        </w:rPr>
        <w:t xml:space="preserve"> 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t>Заведующий хозяйством</w:t>
      </w:r>
      <w:r w:rsidRPr="00924775">
        <w:rPr>
          <w:rFonts w:ascii="TimesNewRomanPSMT" w:hAnsi="TimesNewRomanPSMT"/>
          <w:color w:val="000000"/>
          <w:sz w:val="24"/>
          <w:szCs w:val="24"/>
        </w:rPr>
        <w:t xml:space="preserve"> ведет качественное обеспечение материально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>-</w:t>
      </w:r>
      <w:r w:rsidRPr="00924775">
        <w:rPr>
          <w:rFonts w:ascii="TimesNewRomanPSMT" w:hAnsi="TimesNewRomanPSMT"/>
          <w:color w:val="000000"/>
          <w:sz w:val="24"/>
          <w:szCs w:val="24"/>
        </w:rPr>
        <w:t>технической базы в полном соответствии с целями и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задачами ДОУ; осуществляет хозяйственную деятельность в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учреждении.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OpenSymbol" w:hAnsi="OpenSymbol"/>
          <w:color w:val="000000"/>
          <w:sz w:val="24"/>
          <w:szCs w:val="24"/>
        </w:rPr>
        <w:sym w:font="Symbol" w:char="F0B7"/>
      </w:r>
      <w:r w:rsidRPr="00924775">
        <w:rPr>
          <w:rFonts w:ascii="OpenSymbol" w:hAnsi="OpenSymbol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Мед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t xml:space="preserve">ицинская </w:t>
      </w:r>
      <w:r w:rsidRPr="00924775">
        <w:rPr>
          <w:rFonts w:ascii="TimesNewRomanPSMT" w:hAnsi="TimesNewRomanPSMT"/>
          <w:color w:val="000000"/>
          <w:sz w:val="24"/>
          <w:szCs w:val="24"/>
        </w:rPr>
        <w:t>сестра отвечает за проведение медицинской и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оздоровительной работы в учреждении.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Основные формы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координации деятельности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аппарата управления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образовательного учреждения.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:rsidR="00B8613E" w:rsidRPr="00924775" w:rsidRDefault="00B8613E" w:rsidP="00DD47D2">
      <w:pPr>
        <w:tabs>
          <w:tab w:val="left" w:pos="1335"/>
        </w:tabs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 w:rsidRPr="00924775">
        <w:rPr>
          <w:rFonts w:ascii="TimesNewRomanPSMT" w:hAnsi="TimesNewRomanPSMT"/>
          <w:color w:val="000000"/>
          <w:sz w:val="24"/>
          <w:szCs w:val="24"/>
        </w:rPr>
        <w:t>Основными формами координации деятельности аппарата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управления являются: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— Общее собрание трудового коллектива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TimesNewRomanPSMT" w:hAnsi="TimesNewRomanPSMT"/>
          <w:color w:val="000000"/>
          <w:sz w:val="24"/>
          <w:szCs w:val="24"/>
        </w:rPr>
        <w:lastRenderedPageBreak/>
        <w:t>— Педагогический совет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— Родител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>ьск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t>ий совет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— Профсоюзный комитет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Организационная структура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системы управления,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организация методической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работы в педагогическом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коллективе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>: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Заведующий ДОУ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Старший воспитатель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Мед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t xml:space="preserve">ицинская </w:t>
      </w:r>
      <w:r w:rsidRPr="00924775">
        <w:rPr>
          <w:rFonts w:ascii="TimesNewRomanPSMT" w:hAnsi="TimesNewRomanPSMT"/>
          <w:color w:val="000000"/>
          <w:sz w:val="24"/>
          <w:szCs w:val="24"/>
        </w:rPr>
        <w:t>сестр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t>а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br/>
        <w:t>Воспитатели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br/>
        <w:t>Специалисты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br/>
        <w:t>Заведующий хозяйством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Обслуживающий персонал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Дети, родители.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Организационная структура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системы управления, где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показаны все субъекты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управления.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Непосредственное управление ДОУ осуществляет Управление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общего образования администрации Ртищевского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муниципального района.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Также активное влияние на деятельность ДОУ оказывают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Профсоюз работников образования.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В состав органов самоуправления ДОУ входят: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— Общее собрание трудового коллектива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— Педагогический совет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t>— Родительский совет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— Профсоюзный комитет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 xml:space="preserve">Руководит ДОУ 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t>заведующий Тимофеева Любовь Владимировна</w:t>
      </w:r>
      <w:r w:rsidRPr="00924775">
        <w:rPr>
          <w:rFonts w:ascii="TimesNewRomanPSMT" w:hAnsi="TimesNewRomanPSMT"/>
          <w:color w:val="000000"/>
          <w:sz w:val="24"/>
          <w:szCs w:val="24"/>
        </w:rPr>
        <w:t xml:space="preserve">, имеет </w:t>
      </w:r>
      <w:r w:rsidR="000E1417" w:rsidRPr="00924775">
        <w:rPr>
          <w:rFonts w:ascii="TimesNewRomanPSMT" w:hAnsi="TimesNewRomanPSMT"/>
          <w:color w:val="000000"/>
          <w:sz w:val="24"/>
          <w:szCs w:val="24"/>
        </w:rPr>
        <w:t>средне-специальное</w:t>
      </w:r>
      <w:r w:rsidRPr="00924775">
        <w:rPr>
          <w:rFonts w:ascii="TimesNewRomanPSMT" w:hAnsi="TimesNewRomanPSMT"/>
          <w:color w:val="000000"/>
          <w:sz w:val="24"/>
          <w:szCs w:val="24"/>
        </w:rPr>
        <w:t xml:space="preserve"> образование.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Руководство дошкольным образовательным учреждением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регламентируется нормативно – правовыми и локальными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документами.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· Федеральным законом «Об образовании в РФ».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· Федеральным законом «Об основных гарантиях прав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ребенка Российской Федерации».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· Конвенцией ООН о правах ребенка.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· Санитарно — эпидемиологическими правилами и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нормативами для ДОУ.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· Уставом ДОУ.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· Договором между ДОУ и родителями (законными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представителями).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· Договором между ДОУ и Учредителем</w:t>
      </w:r>
      <w:r w:rsidRPr="00924775">
        <w:rPr>
          <w:rFonts w:ascii="TimesNewRomanPS-ItalicMT" w:hAnsi="TimesNewRomanPS-ItalicMT"/>
          <w:i/>
          <w:iCs/>
          <w:color w:val="000000"/>
          <w:sz w:val="24"/>
          <w:szCs w:val="24"/>
        </w:rPr>
        <w:t>.</w:t>
      </w:r>
      <w:r w:rsidRPr="00924775">
        <w:rPr>
          <w:rFonts w:ascii="TimesNewRomanPS-ItalicMT" w:hAnsi="TimesNewRomanPS-ItalicMT"/>
          <w:i/>
          <w:iCs/>
          <w:color w:val="000000"/>
          <w:sz w:val="24"/>
          <w:szCs w:val="24"/>
        </w:rPr>
        <w:br/>
      </w:r>
      <w:r w:rsidRPr="00924775">
        <w:rPr>
          <w:rFonts w:ascii="TimesNewRomanPSMT" w:hAnsi="TimesNewRomanPSMT"/>
          <w:color w:val="000000"/>
          <w:sz w:val="24"/>
          <w:szCs w:val="24"/>
        </w:rPr>
        <w:t>· Трудовыми договорами между администрацией и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работниками.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· Правилами внутреннего трудового распорядка.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Вывод</w:t>
      </w:r>
      <w:r w:rsidRPr="00924775">
        <w:rPr>
          <w:rFonts w:ascii="TimesNewRomanPSMT" w:hAnsi="TimesNewRomanPSMT"/>
          <w:color w:val="000000"/>
          <w:sz w:val="24"/>
          <w:szCs w:val="24"/>
        </w:rPr>
        <w:t>: Система управления муниципального дошкольного образовательного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учрежд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>ения «Д</w:t>
      </w:r>
      <w:r w:rsidRPr="00924775">
        <w:rPr>
          <w:rFonts w:ascii="TimesNewRomanPSMT" w:hAnsi="TimesNewRomanPSMT"/>
          <w:color w:val="000000"/>
          <w:sz w:val="24"/>
          <w:szCs w:val="24"/>
        </w:rPr>
        <w:t>етский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сад №2 «Пчёлка</w:t>
      </w:r>
      <w:r w:rsidRPr="00924775">
        <w:rPr>
          <w:rFonts w:ascii="TimesNewRomanPSMT" w:hAnsi="TimesNewRomanPSMT"/>
          <w:color w:val="000000"/>
          <w:sz w:val="24"/>
          <w:szCs w:val="24"/>
        </w:rPr>
        <w:t>» г.Ртищево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Саратовской области» ведется в соответствии с существующей нормативно</w:t>
      </w:r>
      <w:r w:rsidR="0021379C" w:rsidRPr="00924775">
        <w:rPr>
          <w:rFonts w:ascii="TimesNewRomanPSMT" w:hAnsi="TimesNewRomanPSMT"/>
          <w:color w:val="000000"/>
          <w:sz w:val="24"/>
          <w:szCs w:val="24"/>
        </w:rPr>
        <w:t>-</w:t>
      </w:r>
      <w:r w:rsidRPr="00924775">
        <w:rPr>
          <w:rFonts w:ascii="TimesNewRomanPSMT" w:hAnsi="TimesNewRomanPSMT"/>
          <w:color w:val="000000"/>
          <w:sz w:val="24"/>
          <w:szCs w:val="24"/>
        </w:rPr>
        <w:t>правовой базой.</w:t>
      </w:r>
    </w:p>
    <w:p w:rsidR="007D3254" w:rsidRPr="00924775" w:rsidRDefault="0021379C" w:rsidP="00DD47D2">
      <w:pPr>
        <w:tabs>
          <w:tab w:val="left" w:pos="1335"/>
        </w:tabs>
        <w:spacing w:after="0" w:line="240" w:lineRule="auto"/>
        <w:rPr>
          <w:rFonts w:ascii="TimesNewRomanPSMT" w:hAnsi="TimesNewRomanPSMT"/>
          <w:sz w:val="24"/>
          <w:szCs w:val="24"/>
        </w:rPr>
      </w:pP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1.4. Контингент воспитанников дошкольного образовательного учреждения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="00D951A0" w:rsidRPr="00924775">
        <w:rPr>
          <w:rFonts w:ascii="TimesNewRomanPSMT" w:hAnsi="TimesNewRomanPSMT"/>
          <w:color w:val="000000"/>
          <w:sz w:val="24"/>
          <w:szCs w:val="24"/>
        </w:rPr>
        <w:t>Состав воспитанников</w:t>
      </w:r>
      <w:r w:rsidR="00D951A0" w:rsidRPr="00924775">
        <w:rPr>
          <w:rFonts w:ascii="TimesNewRomanPSMT" w:hAnsi="TimesNewRomanPSMT"/>
          <w:sz w:val="24"/>
          <w:szCs w:val="24"/>
        </w:rPr>
        <w:br/>
        <w:t>В 2021</w:t>
      </w:r>
      <w:r w:rsidR="000E1417" w:rsidRPr="00924775">
        <w:rPr>
          <w:rFonts w:ascii="TimesNewRomanPSMT" w:hAnsi="TimesNewRomanPSMT"/>
          <w:sz w:val="24"/>
          <w:szCs w:val="24"/>
        </w:rPr>
        <w:t xml:space="preserve"> году функционировало 6</w:t>
      </w:r>
      <w:r w:rsidRPr="00924775">
        <w:rPr>
          <w:rFonts w:ascii="TimesNewRomanPSMT" w:hAnsi="TimesNewRomanPSMT"/>
          <w:sz w:val="24"/>
          <w:szCs w:val="24"/>
        </w:rPr>
        <w:t xml:space="preserve"> общеразвива</w:t>
      </w:r>
      <w:r w:rsidR="000E1417" w:rsidRPr="00924775">
        <w:rPr>
          <w:rFonts w:ascii="TimesNewRomanPSMT" w:hAnsi="TimesNewRomanPSMT"/>
          <w:sz w:val="24"/>
          <w:szCs w:val="24"/>
        </w:rPr>
        <w:t xml:space="preserve">ющих групп, которые посещали </w:t>
      </w:r>
      <w:r w:rsidR="00D951A0" w:rsidRPr="00924775">
        <w:rPr>
          <w:rFonts w:ascii="TimesNewRomanPSMT" w:hAnsi="TimesNewRomanPSMT"/>
          <w:sz w:val="24"/>
          <w:szCs w:val="24"/>
        </w:rPr>
        <w:t>101</w:t>
      </w:r>
      <w:r w:rsidRPr="00924775">
        <w:rPr>
          <w:rFonts w:ascii="TimesNewRomanPSMT" w:hAnsi="TimesNewRomanPSMT"/>
          <w:sz w:val="24"/>
          <w:szCs w:val="24"/>
        </w:rPr>
        <w:t xml:space="preserve"> детей. В</w:t>
      </w:r>
      <w:r w:rsidR="000E1417" w:rsidRPr="00924775">
        <w:rPr>
          <w:rFonts w:ascii="TimesNewRomanPSMT" w:hAnsi="TimesNewRomanPSMT"/>
          <w:sz w:val="24"/>
          <w:szCs w:val="24"/>
        </w:rPr>
        <w:t xml:space="preserve"> школу вып</w:t>
      </w:r>
      <w:r w:rsidR="00CA3DC3" w:rsidRPr="00924775">
        <w:rPr>
          <w:rFonts w:ascii="TimesNewRomanPSMT" w:hAnsi="TimesNewRomanPSMT"/>
          <w:sz w:val="24"/>
          <w:szCs w:val="24"/>
        </w:rPr>
        <w:t xml:space="preserve">ущено </w:t>
      </w:r>
      <w:r w:rsidR="00D951A0" w:rsidRPr="00924775">
        <w:rPr>
          <w:rFonts w:ascii="TimesNewRomanPSMT" w:hAnsi="TimesNewRomanPSMT"/>
          <w:sz w:val="24"/>
          <w:szCs w:val="24"/>
        </w:rPr>
        <w:t>16</w:t>
      </w:r>
      <w:r w:rsidR="00CA3DC3" w:rsidRPr="00924775">
        <w:rPr>
          <w:rFonts w:ascii="TimesNewRomanPSMT" w:hAnsi="TimesNewRomanPSMT"/>
          <w:sz w:val="24"/>
          <w:szCs w:val="24"/>
        </w:rPr>
        <w:t xml:space="preserve"> дошкольник</w:t>
      </w:r>
      <w:r w:rsidR="00D951A0" w:rsidRPr="00924775">
        <w:rPr>
          <w:rFonts w:ascii="TimesNewRomanPSMT" w:hAnsi="TimesNewRomanPSMT"/>
          <w:sz w:val="24"/>
          <w:szCs w:val="24"/>
        </w:rPr>
        <w:t>ов</w:t>
      </w:r>
      <w:r w:rsidR="000E1417" w:rsidRPr="00924775">
        <w:rPr>
          <w:rFonts w:ascii="TimesNewRomanPSMT" w:hAnsi="TimesNewRomanPSMT"/>
          <w:sz w:val="24"/>
          <w:szCs w:val="24"/>
        </w:rPr>
        <w:t xml:space="preserve"> </w:t>
      </w:r>
      <w:r w:rsidR="00D951A0" w:rsidRPr="00924775">
        <w:rPr>
          <w:rFonts w:ascii="TimesNewRomanPSMT" w:hAnsi="TimesNewRomanPSMT"/>
          <w:sz w:val="24"/>
          <w:szCs w:val="24"/>
        </w:rPr>
        <w:t>из подготовительной</w:t>
      </w:r>
      <w:r w:rsidRPr="00924775">
        <w:rPr>
          <w:rFonts w:ascii="TimesNewRomanPSMT" w:hAnsi="TimesNewRomanPSMT"/>
          <w:sz w:val="24"/>
          <w:szCs w:val="24"/>
        </w:rPr>
        <w:t xml:space="preserve"> к школе групп</w:t>
      </w:r>
      <w:r w:rsidR="00D951A0" w:rsidRPr="00924775">
        <w:rPr>
          <w:rFonts w:ascii="TimesNewRomanPSMT" w:hAnsi="TimesNewRomanPSMT"/>
          <w:sz w:val="24"/>
          <w:szCs w:val="24"/>
        </w:rPr>
        <w:t>ы</w:t>
      </w:r>
      <w:r w:rsidRPr="00924775">
        <w:rPr>
          <w:rFonts w:ascii="TimesNewRomanPSMT" w:hAnsi="TimesNewRomanPSMT"/>
          <w:sz w:val="24"/>
          <w:szCs w:val="24"/>
        </w:rPr>
        <w:t xml:space="preserve">. </w:t>
      </w:r>
    </w:p>
    <w:p w:rsidR="007D3254" w:rsidRPr="00924775" w:rsidRDefault="0021379C" w:rsidP="00DD47D2">
      <w:pPr>
        <w:tabs>
          <w:tab w:val="left" w:pos="1335"/>
        </w:tabs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 w:rsidRPr="00924775">
        <w:rPr>
          <w:rFonts w:ascii="TimesNewRomanPSMT" w:hAnsi="TimesNewRomanPSMT"/>
          <w:sz w:val="24"/>
          <w:szCs w:val="24"/>
        </w:rPr>
        <w:t>В нов</w:t>
      </w:r>
      <w:r w:rsidR="000E1417" w:rsidRPr="00924775">
        <w:rPr>
          <w:rFonts w:ascii="TimesNewRomanPSMT" w:hAnsi="TimesNewRomanPSMT"/>
          <w:sz w:val="24"/>
          <w:szCs w:val="24"/>
        </w:rPr>
        <w:t>ом учебном году укомплектованы 6</w:t>
      </w:r>
      <w:r w:rsidR="003718BE" w:rsidRPr="00924775">
        <w:rPr>
          <w:rFonts w:ascii="TimesNewRomanPSMT" w:hAnsi="TimesNewRomanPSMT"/>
          <w:sz w:val="24"/>
          <w:szCs w:val="24"/>
        </w:rPr>
        <w:t xml:space="preserve"> возрастных </w:t>
      </w:r>
      <w:r w:rsidR="003718BE" w:rsidRPr="00924775">
        <w:rPr>
          <w:rFonts w:ascii="TimesNewRomanPSMT" w:hAnsi="TimesNewRomanPSMT"/>
          <w:color w:val="000000"/>
          <w:sz w:val="24"/>
          <w:szCs w:val="24"/>
        </w:rPr>
        <w:t>групп: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первая группа раннего возраста</w:t>
      </w:r>
      <w:r w:rsidR="00030F5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-1</w:t>
      </w:r>
    </w:p>
    <w:p w:rsidR="00EA7469" w:rsidRPr="00924775" w:rsidRDefault="0021379C" w:rsidP="00CA3DC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24775">
        <w:rPr>
          <w:rFonts w:ascii="TimesNewRomanPSMT" w:hAnsi="TimesNewRomanPSMT"/>
          <w:color w:val="000000"/>
          <w:sz w:val="24"/>
          <w:szCs w:val="24"/>
        </w:rPr>
        <w:t>вторая группа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 раннего возраста - 1</w:t>
      </w:r>
      <w:r w:rsidRPr="00924775">
        <w:rPr>
          <w:rFonts w:ascii="TimesNewRomanPSMT" w:hAnsi="TimesNewRomanPSMT"/>
          <w:color w:val="000000"/>
          <w:sz w:val="24"/>
          <w:szCs w:val="24"/>
        </w:rPr>
        <w:t>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младшая группа – 1</w:t>
      </w:r>
      <w:r w:rsidRPr="00924775">
        <w:rPr>
          <w:rFonts w:ascii="TimesNewRomanPSMT" w:hAnsi="TimesNewRomanPSMT"/>
          <w:color w:val="000000"/>
          <w:sz w:val="24"/>
          <w:szCs w:val="24"/>
        </w:rPr>
        <w:t>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средняя группа </w:t>
      </w:r>
      <w:r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-</w:t>
      </w:r>
      <w:r w:rsidR="00030F5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1</w:t>
      </w:r>
      <w:r w:rsidRPr="00924775">
        <w:rPr>
          <w:rFonts w:ascii="TimesNewRomanPSMT" w:hAnsi="TimesNewRomanPSMT"/>
          <w:color w:val="000000"/>
          <w:sz w:val="24"/>
          <w:szCs w:val="24"/>
        </w:rPr>
        <w:t>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старшая группа – 1</w:t>
      </w:r>
      <w:r w:rsidRPr="00924775">
        <w:rPr>
          <w:rFonts w:ascii="TimesNewRomanPSMT" w:hAnsi="TimesNewRomanPSMT"/>
          <w:color w:val="000000"/>
          <w:sz w:val="24"/>
          <w:szCs w:val="24"/>
        </w:rPr>
        <w:t>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подготовительная </w:t>
      </w:r>
      <w:r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718BE" w:rsidRPr="00924775">
        <w:rPr>
          <w:rFonts w:ascii="TimesNewRomanPSMT" w:hAnsi="TimesNewRomanPSMT"/>
          <w:color w:val="000000"/>
          <w:sz w:val="24"/>
          <w:szCs w:val="24"/>
        </w:rPr>
        <w:t>к школе группа -</w:t>
      </w:r>
      <w:r w:rsidR="00030F5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718BE" w:rsidRPr="00924775">
        <w:rPr>
          <w:rFonts w:ascii="TimesNewRomanPSMT" w:hAnsi="TimesNewRomanPSMT"/>
          <w:color w:val="000000"/>
          <w:sz w:val="24"/>
          <w:szCs w:val="24"/>
        </w:rPr>
        <w:t>1</w:t>
      </w:r>
      <w:r w:rsidRPr="00924775">
        <w:rPr>
          <w:rFonts w:ascii="TimesNewRomanPSMT" w:hAnsi="TimesNewRomanPSMT"/>
          <w:color w:val="000000"/>
          <w:sz w:val="24"/>
          <w:szCs w:val="24"/>
        </w:rPr>
        <w:t>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Социальный состав семей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воспитанников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lastRenderedPageBreak/>
        <w:t xml:space="preserve">Полная </w:t>
      </w:r>
      <w:r w:rsidR="007D3254" w:rsidRPr="00030F58">
        <w:rPr>
          <w:rFonts w:ascii="TimesNewRomanPSMT" w:hAnsi="TimesNewRomanPSMT"/>
          <w:sz w:val="24"/>
          <w:szCs w:val="24"/>
        </w:rPr>
        <w:t xml:space="preserve">семья – </w:t>
      </w:r>
      <w:r w:rsidR="00030F58" w:rsidRPr="00030F58">
        <w:rPr>
          <w:rFonts w:ascii="TimesNewRomanPSMT" w:hAnsi="TimesNewRomanPSMT"/>
          <w:sz w:val="24"/>
          <w:szCs w:val="24"/>
        </w:rPr>
        <w:t>73</w:t>
      </w:r>
      <w:r w:rsidRPr="00030F58">
        <w:rPr>
          <w:rFonts w:ascii="TimesNewRomanPSMT" w:hAnsi="TimesNewRomanPSMT"/>
          <w:sz w:val="24"/>
          <w:szCs w:val="24"/>
        </w:rPr>
        <w:br/>
      </w:r>
      <w:r w:rsidR="00030F58" w:rsidRPr="00030F58">
        <w:rPr>
          <w:rFonts w:ascii="TimesNewRomanPSMT" w:hAnsi="TimesNewRomanPSMT"/>
          <w:sz w:val="24"/>
          <w:szCs w:val="24"/>
        </w:rPr>
        <w:t>Неполная семья – 16</w:t>
      </w:r>
      <w:r w:rsidRPr="00030F58">
        <w:rPr>
          <w:rFonts w:ascii="TimesNewRomanPSMT" w:hAnsi="TimesNewRomanPSMT"/>
          <w:sz w:val="24"/>
          <w:szCs w:val="24"/>
        </w:rPr>
        <w:br/>
      </w:r>
      <w:r w:rsidR="003718BE" w:rsidRPr="00030F58">
        <w:rPr>
          <w:rFonts w:ascii="TimesNewRomanPSMT" w:hAnsi="TimesNewRomanPSMT"/>
          <w:sz w:val="24"/>
          <w:szCs w:val="24"/>
        </w:rPr>
        <w:t>Многодетная семья – 12</w:t>
      </w:r>
      <w:r w:rsidRPr="00030F58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="007D3254"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1.5. Содержание образовательной деятельности и характеристика</w:t>
      </w:r>
      <w:r w:rsidR="007D3254"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  <w:t>воспитательно-образовательного процесса</w:t>
      </w:r>
      <w:r w:rsidR="007D3254"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В ДОУ реализуются современные образовательные методики дошкольного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образования, используются информационные технологии, создана комплексная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система планирования образовательной деятельности с учетом направленности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реализуемой образовательной программы, возрастных особенностей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воспитанников, которая позволяет поддерживать качество подготовки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воспитанников к школе на достаточно высоком уровне. Содержание программы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соответствует основным положениям возрастной психологии и дошкольной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педагогики; выстроено с учетом принципа интеграции образовательных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областей в соответствии с возрастными возможностями и особенностями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воспитанников, спецификой и возможностями образовательных областей.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Программа основана на комплексно-тематическом принципе построения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образовательного процесса; предусматривает решение программных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образовательных задач в совместной деятельности взрослого и детей и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самостоятельной деятельности детей не только в рамках непрерывной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образовательной деятельности, но и при проведении режимных моментов в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соответствии со спецификой дошкольного образования. Программа составлена в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соответствии с 5 образовательными областями: «Физическое развитие»,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«Социально-коммуникативное развитие», «Познавательное развитие»,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«Художественно-эстетическое развитие», «Речевое развитие». Реализация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каждого направления предполагает решение специфических задач во всех видах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детской деятельности, имеющих место в режиме дня дошкольного учреждения: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режимные моменты, игровая деятельность; специально организованные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традиционные мероприятия; индивидуальная и подгрупповая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работа; самостоятельная деятельность; проектная деятельность, опыты и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экспериментирование.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Содержание образовательного процесса в ДОУ определяется Основной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образовательной программой дошкольного образования, разрабатываемой,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принимаемой и реализуемой им самостоятельно в соответствии с федеральным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государственным образовательным стандартом дошкольного образования,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основной общеобразовательной программы дошкольного образования,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рекомендованной Министерством образования Российской Федерации.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7D3254"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Педагогические технологии:</w:t>
      </w:r>
      <w:r w:rsidR="007D3254"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- проектный метод,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- интегрированный подход,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- проблемный метод обучения,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- информационно-коммуникационные технологии,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- здоровьесберегающие технологии.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Развитие социального партнёрства в его различных формах - важная составная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часть образовательного процесса, результа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>том которой являются позитивные</w:t>
      </w:r>
      <w:r w:rsidR="007D3254" w:rsidRPr="00924775">
        <w:rPr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эффекты для всех заинтересованных участников. Отношения с рядом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социальных партнеров строятся на договорно-правовой основе: заключены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договора о сотрудничестве и составлены планы совместной работы.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На протяжении пяти лет социальными партнёрами ДОУ на городско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>м уровне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br/>
        <w:t xml:space="preserve">выступают: МОУ СОШ №7,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ГУЗ МУ ЦРБ, МУДО «Станция юных техников», 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>МУ ДО ДДТ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«Гармония», МУ ДО ЦДТ «Светлячок», Детск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ая библиотека им. А.С. Пушкина,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МУ Центр социальной помощи семье и детям, МУ ФОК «Юность».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lastRenderedPageBreak/>
        <w:t>Механизм социального партнёрства выстроен в логике обеспечения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институционального сотрудничества, непосредственно заинтересованного в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создании условий для полноценного проживания детства и развития личности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каждого воспитанника ДОУ.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ДОУ осуществляе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>т преемственность с МОУ СОШ №7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. Права и обязанности регули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>руются договорами. Совместно со школой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 были разработаны планы меропр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иятий, предусматривающий тесный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контакт воспитателей и учителей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 начальной школы, воспитанников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дошкольного учреждения и учеников первого класса, родителей. В рамках плана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проведены открытые просмотры в подго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товительных группах, совместные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родительские собрания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; отслеживалась адаптация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выпускник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>ов детского сада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, пр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оводилась диагностика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готовн</w:t>
      </w:r>
      <w:r w:rsidR="00EA7469" w:rsidRPr="00924775">
        <w:rPr>
          <w:rFonts w:ascii="TimesNewRomanPSMT" w:hAnsi="TimesNewRomanPSMT"/>
          <w:color w:val="000000"/>
          <w:sz w:val="24"/>
          <w:szCs w:val="24"/>
        </w:rPr>
        <w:t>ости детей к школе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, орга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низованы тематические экскурсии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различной направленности.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Воспитательно-образовательный процесс строится на основе непрерывной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образовательной деятельности в соответствии с режимом дня, утвержденным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заведующим, который устанавливает распорядок бодрствования и сна, приема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пищи, гигиенических и оздоро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вительных процедур, организацию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непосредственной образовательной деятельности, прогулок и самостоятельной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деятельности воспитанников.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Охрана и укрепление здоровья детей.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Процесс формирования здоровья детей - это непрерывный процесс, состоящий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из огромного количества деталей и звеньев. В нем пересекаются медицинские,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психолого-педагогические и социально</w:t>
      </w:r>
      <w:r w:rsidR="00EA7469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- бытовые аспекты.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В ДОУ спланированы и проведены следующие мероприятия по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здоровьесбережению: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- рациональная организация воспитательно-образовательного процесса в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соответствии с санитарными нормами и гигиеническими требованиями;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- организация оптимальной двигательной активности в течение дня;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- организация сбалансированного питания воспитанников;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- формирование ценности здорового образа жизни;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- систематическое внедрение профилактических и оздоровительных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мероприятий.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Благодаря тесной работе всех специалистов Д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>ОУ (педагогов, медиков, учителя-логопеда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, педагога-психолога) удалось достичь положительных результатов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деятельности в направлении охраны и укрепления здоровья дошкольников. На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 xml:space="preserve">начало года заболеваемость детей </w:t>
      </w:r>
      <w:r w:rsidR="007D3254" w:rsidRPr="00924775">
        <w:rPr>
          <w:rFonts w:ascii="TimesNewRomanPSMT" w:hAnsi="TimesNewRomanPSMT"/>
          <w:sz w:val="24"/>
          <w:szCs w:val="24"/>
        </w:rPr>
        <w:t xml:space="preserve">составляла </w:t>
      </w:r>
      <w:r w:rsidR="00EA7469" w:rsidRPr="00924775">
        <w:rPr>
          <w:rFonts w:ascii="TimesNewRomanPSMT" w:hAnsi="TimesNewRomanPSMT"/>
          <w:sz w:val="24"/>
          <w:szCs w:val="24"/>
        </w:rPr>
        <w:t>21 %, на конец года- 11</w:t>
      </w:r>
      <w:r w:rsidR="007D3254" w:rsidRPr="00924775">
        <w:rPr>
          <w:rFonts w:ascii="TimesNewRomanPSMT" w:hAnsi="TimesNewRomanPSMT"/>
          <w:sz w:val="24"/>
          <w:szCs w:val="24"/>
        </w:rPr>
        <w:t>%.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Детский сад оснащён необходимым оборудованием, позволяющим качественно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проводить учебный, оздоровительный и коррекционный процесс. В ДОУ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 xml:space="preserve">функционируют: </w:t>
      </w:r>
      <w:r w:rsidR="00EA7469" w:rsidRPr="00924775">
        <w:rPr>
          <w:rFonts w:ascii="TimesNewRomanPSMT" w:hAnsi="TimesNewRomanPSMT"/>
          <w:color w:val="000000"/>
          <w:sz w:val="24"/>
          <w:szCs w:val="24"/>
        </w:rPr>
        <w:t xml:space="preserve">музыкальный зал,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спортивный зал, кабинеты 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узких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специалистов.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В течение года 100% воспитанников были охвачены оздоровительными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мероприятиями.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Рациональный двигательный режим, физические упражнения и закаливающие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мероприятия осуществляются в МДОУ с учетом состояния здоровья, возрастно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>-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половых возможностей детей и сезона года.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Разнообразие форм и объема двигательной активности воспитанников, система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закаливающих мероприятий дают положительные результаты.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Для снижения заболеваемости и укрепления здоровья детей в ДОУ проводятся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следующие мероприятия: постоянный контроль за осанкой детей, контроль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«дыхания» на занятиях по физическому воспитанию, контроль за нагрузкой для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переболевших детей и детей, находивших на диспансерном учете, подбор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мебели в соответствии с ростом детей, сбалансированное питание, вакцинация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 xml:space="preserve">против гриппа, хождение 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по дорожке здоровья,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употребление соков и фруктов.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  <w:t>С целью укрепления здоровья дошкольников, формирования у них здорового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lastRenderedPageBreak/>
        <w:t xml:space="preserve">образа жизни в ДОУ 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воспитателями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проводилс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>я День здоровья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, 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физкультурные досуги с активным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участием родителей и сотрудников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. Организовывались тематические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консультации, выставки методической лит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ературы, пособий, конспектов по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>работе с детьми и родителями, родител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ьские собрания, направленные на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формирование ЗОЖ и повышение культуры 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>здоровья. Таким обр</w:t>
      </w:r>
      <w:r w:rsidR="00D951A0" w:rsidRPr="00924775">
        <w:rPr>
          <w:rFonts w:ascii="TimesNewRomanPSMT" w:hAnsi="TimesNewRomanPSMT"/>
          <w:color w:val="000000"/>
          <w:sz w:val="24"/>
          <w:szCs w:val="24"/>
        </w:rPr>
        <w:t>азом, анализ ситуации ДОУ в 2021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 году показывает по</w:t>
      </w:r>
      <w:r w:rsidR="000B1006" w:rsidRPr="00924775">
        <w:rPr>
          <w:rFonts w:ascii="TimesNewRomanPSMT" w:hAnsi="TimesNewRomanPSMT"/>
          <w:color w:val="000000"/>
          <w:sz w:val="24"/>
          <w:szCs w:val="24"/>
        </w:rPr>
        <w:t xml:space="preserve">ложительную динамику в работе с </w:t>
      </w:r>
      <w:r w:rsidR="007D3254" w:rsidRPr="00924775">
        <w:rPr>
          <w:rFonts w:ascii="TimesNewRomanPSMT" w:hAnsi="TimesNewRomanPSMT"/>
          <w:color w:val="000000"/>
          <w:sz w:val="24"/>
          <w:szCs w:val="24"/>
        </w:rPr>
        <w:t xml:space="preserve">детьми по сохранению и укреплению здоровья дошкольников в </w:t>
      </w:r>
      <w:r w:rsidR="007D3254" w:rsidRPr="00924775">
        <w:rPr>
          <w:rFonts w:ascii="Times New Roman" w:hAnsi="Times New Roman"/>
          <w:color w:val="000000"/>
          <w:sz w:val="24"/>
          <w:szCs w:val="24"/>
        </w:rPr>
        <w:t>учреждении.</w:t>
      </w:r>
      <w:r w:rsidR="007D3254" w:rsidRPr="00924775">
        <w:rPr>
          <w:rFonts w:ascii="Times New Roman" w:hAnsi="Times New Roman"/>
          <w:color w:val="000000"/>
          <w:sz w:val="24"/>
          <w:szCs w:val="24"/>
        </w:rPr>
        <w:br/>
      </w:r>
      <w:r w:rsidR="007D3254" w:rsidRPr="00924775">
        <w:rPr>
          <w:rFonts w:ascii="Times New Roman" w:hAnsi="Times New Roman"/>
          <w:sz w:val="24"/>
          <w:szCs w:val="24"/>
        </w:rPr>
        <w:t>Планируя и осуществляя воспитательно-образовательный процесс,</w:t>
      </w:r>
      <w:r w:rsidR="007D3254" w:rsidRPr="00924775">
        <w:rPr>
          <w:rFonts w:ascii="Times New Roman" w:hAnsi="Times New Roman"/>
          <w:sz w:val="24"/>
          <w:szCs w:val="24"/>
        </w:rPr>
        <w:br/>
        <w:t>педагогический коллектив опирается на нормативные документы:</w:t>
      </w:r>
      <w:r w:rsidR="007D3254" w:rsidRPr="00924775">
        <w:rPr>
          <w:rFonts w:ascii="Times New Roman" w:hAnsi="Times New Roman"/>
          <w:sz w:val="24"/>
          <w:szCs w:val="24"/>
        </w:rPr>
        <w:br/>
        <w:t>-</w:t>
      </w:r>
      <w:r w:rsidR="00EA7469" w:rsidRPr="00924775">
        <w:rPr>
          <w:rFonts w:ascii="Times New Roman" w:hAnsi="Times New Roman"/>
          <w:sz w:val="24"/>
          <w:szCs w:val="24"/>
        </w:rPr>
        <w:t xml:space="preserve"> </w:t>
      </w:r>
      <w:r w:rsidR="007D3254" w:rsidRPr="00924775">
        <w:rPr>
          <w:rFonts w:ascii="Times New Roman" w:hAnsi="Times New Roman"/>
          <w:sz w:val="24"/>
          <w:szCs w:val="24"/>
        </w:rPr>
        <w:t>Федеральный закон от 29.12.2012 г. № 273-ФЗ «Об образовании в РФ»</w:t>
      </w:r>
      <w:r w:rsidR="00EA7469" w:rsidRPr="00924775">
        <w:rPr>
          <w:rFonts w:ascii="Times New Roman" w:hAnsi="Times New Roman"/>
          <w:b/>
          <w:sz w:val="24"/>
          <w:szCs w:val="24"/>
        </w:rPr>
        <w:t xml:space="preserve"> </w:t>
      </w:r>
    </w:p>
    <w:p w:rsidR="00EA7469" w:rsidRPr="00924775" w:rsidRDefault="00EA7469" w:rsidP="00CA3DC3">
      <w:pPr>
        <w:pStyle w:val="ab"/>
        <w:spacing w:before="0" w:beforeAutospacing="0" w:after="0" w:afterAutospacing="0"/>
        <w:rPr>
          <w:b/>
        </w:rPr>
      </w:pPr>
      <w:r w:rsidRPr="00924775">
        <w:rPr>
          <w:b/>
        </w:rPr>
        <w:t xml:space="preserve">- </w:t>
      </w:r>
      <w:hyperlink r:id="rId10" w:history="1">
        <w:r w:rsidRPr="00924775">
          <w:rPr>
            <w:rStyle w:val="ac"/>
            <w:b w:val="0"/>
          </w:rPr>
          <w:t>Постановление Главного государственного санитарного врача России от 28.09.2020 № СП 2.4.3648-20</w:t>
        </w:r>
        <w:r w:rsidRPr="00924775">
          <w:rPr>
            <w:b/>
            <w:bCs/>
          </w:rPr>
          <w:br/>
        </w:r>
        <w:r w:rsidRPr="00924775">
          <w:rPr>
            <w:rStyle w:val="ac"/>
            <w:b w:val="0"/>
          </w:rPr>
          <w:t>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(ред. 01.01.2021 г.)</w:t>
        </w:r>
      </w:hyperlink>
    </w:p>
    <w:p w:rsidR="007D3254" w:rsidRPr="00924775" w:rsidRDefault="00EA7469" w:rsidP="00EA7469">
      <w:pPr>
        <w:pStyle w:val="ab"/>
        <w:spacing w:before="0" w:beforeAutospacing="0" w:after="0" w:afterAutospacing="0"/>
        <w:rPr>
          <w:b/>
        </w:rPr>
      </w:pPr>
      <w:r w:rsidRPr="00924775">
        <w:rPr>
          <w:b/>
        </w:rPr>
        <w:t xml:space="preserve">- </w:t>
      </w:r>
      <w:hyperlink r:id="rId11" w:history="1">
        <w:r w:rsidRPr="00924775">
          <w:rPr>
            <w:rStyle w:val="ac"/>
            <w:b w:val="0"/>
          </w:rPr>
          <w:t>СанПиН 2.3/2.4.3590-20 "Санитарно-эпидемиологические требования к организации общественного питания населения"</w:t>
        </w:r>
      </w:hyperlink>
      <w:r w:rsidR="007D3254" w:rsidRPr="00924775">
        <w:rPr>
          <w:rFonts w:ascii="TimesNewRomanPSMT" w:hAnsi="TimesNewRomanPSMT"/>
          <w:color w:val="000000"/>
        </w:rPr>
        <w:br/>
        <w:t>-</w:t>
      </w:r>
      <w:r w:rsidR="004865B5" w:rsidRPr="00924775">
        <w:rPr>
          <w:rFonts w:ascii="TimesNewRomanPSMT" w:hAnsi="TimesNewRomanPSMT"/>
          <w:color w:val="000000"/>
        </w:rPr>
        <w:t xml:space="preserve"> </w:t>
      </w:r>
      <w:r w:rsidR="007D3254" w:rsidRPr="00924775">
        <w:rPr>
          <w:rFonts w:ascii="TimesNewRomanPSMT" w:hAnsi="TimesNewRomanPSMT"/>
          <w:color w:val="000000"/>
        </w:rPr>
        <w:t>Приказ Минобрнауки РФ от 17.10.2013 г. №1155 «Об утверждении</w:t>
      </w:r>
      <w:r w:rsidR="007D3254" w:rsidRPr="00924775">
        <w:rPr>
          <w:rFonts w:ascii="TimesNewRomanPSMT" w:hAnsi="TimesNewRomanPSMT"/>
          <w:color w:val="000000"/>
        </w:rPr>
        <w:br/>
        <w:t>федерального государственного образовательного стандарта дошкольного</w:t>
      </w:r>
      <w:r w:rsidR="007D3254" w:rsidRPr="00924775">
        <w:rPr>
          <w:rFonts w:ascii="TimesNewRomanPSMT" w:hAnsi="TimesNewRomanPSMT"/>
          <w:color w:val="000000"/>
        </w:rPr>
        <w:br/>
        <w:t>образования»</w:t>
      </w:r>
      <w:r w:rsidR="007D3254" w:rsidRPr="00924775">
        <w:rPr>
          <w:rFonts w:ascii="TimesNewRomanPSMT" w:hAnsi="TimesNewRomanPSMT"/>
          <w:color w:val="000000"/>
        </w:rPr>
        <w:br/>
        <w:t>Реализация плана предполагает учет принципа интеграции образовательных</w:t>
      </w:r>
      <w:r w:rsidR="007D3254" w:rsidRPr="00924775">
        <w:rPr>
          <w:rFonts w:ascii="TimesNewRomanPSMT" w:hAnsi="TimesNewRomanPSMT"/>
          <w:color w:val="000000"/>
        </w:rPr>
        <w:br/>
        <w:t>областей в соответствии с возрастными возможностями и особенностями</w:t>
      </w:r>
      <w:r w:rsidR="007D3254" w:rsidRPr="00924775">
        <w:rPr>
          <w:rFonts w:ascii="TimesNewRomanPSMT" w:hAnsi="TimesNewRomanPSMT"/>
          <w:color w:val="000000"/>
        </w:rPr>
        <w:br/>
        <w:t xml:space="preserve">воспитанников, спецификой и возможностями </w:t>
      </w:r>
      <w:r w:rsidR="000B1006" w:rsidRPr="00924775">
        <w:rPr>
          <w:rFonts w:ascii="TimesNewRomanPSMT" w:hAnsi="TimesNewRomanPSMT"/>
          <w:color w:val="000000"/>
        </w:rPr>
        <w:t>образовательных областей.</w:t>
      </w:r>
      <w:r w:rsidR="007D3254" w:rsidRPr="00924775">
        <w:br/>
      </w:r>
      <w:r w:rsidR="007D3254" w:rsidRPr="00924775">
        <w:rPr>
          <w:rFonts w:ascii="TimesNewRomanPSMT" w:hAnsi="TimesNewRomanPSMT"/>
          <w:color w:val="000000"/>
        </w:rPr>
        <w:t>Реализация физического и художественно-эстетического направлений занимает</w:t>
      </w:r>
      <w:r w:rsidR="007D3254" w:rsidRPr="00924775">
        <w:rPr>
          <w:rFonts w:ascii="TimesNewRomanPSMT" w:hAnsi="TimesNewRomanPSMT"/>
          <w:color w:val="000000"/>
        </w:rPr>
        <w:br/>
        <w:t>не менее 50% общего времени, отведенного на НОД.</w:t>
      </w:r>
      <w:r w:rsidR="007D3254" w:rsidRPr="00924775">
        <w:rPr>
          <w:rFonts w:ascii="TimesNewRomanPSMT" w:hAnsi="TimesNewRomanPSMT"/>
          <w:color w:val="000000"/>
        </w:rPr>
        <w:br/>
        <w:t>Основной формой работы в возрастных группах является занимательная</w:t>
      </w:r>
      <w:r w:rsidR="007D3254" w:rsidRPr="00924775">
        <w:rPr>
          <w:rFonts w:ascii="TimesNewRomanPSMT" w:hAnsi="TimesNewRomanPSMT"/>
          <w:color w:val="000000"/>
        </w:rPr>
        <w:br/>
        <w:t>деятельность: дидактические игры, игровые ситуации, экспериментирование,</w:t>
      </w:r>
      <w:r w:rsidR="007D3254" w:rsidRPr="00924775">
        <w:rPr>
          <w:rFonts w:ascii="TimesNewRomanPSMT" w:hAnsi="TimesNewRomanPSMT"/>
          <w:color w:val="000000"/>
        </w:rPr>
        <w:br/>
        <w:t>проектная деятельность, беседы и др.</w:t>
      </w:r>
      <w:r w:rsidR="007D3254" w:rsidRPr="00924775">
        <w:rPr>
          <w:rFonts w:ascii="TimesNewRomanPSMT" w:hAnsi="TimesNewRomanPSMT"/>
          <w:color w:val="000000"/>
        </w:rPr>
        <w:br/>
        <w:t>Продолжительность учебного года с сентября по май. В середине учебного года</w:t>
      </w:r>
      <w:r w:rsidR="007D3254" w:rsidRPr="00924775">
        <w:rPr>
          <w:rFonts w:ascii="TimesNewRomanPSMT" w:hAnsi="TimesNewRomanPSMT"/>
          <w:color w:val="000000"/>
        </w:rPr>
        <w:br/>
        <w:t>в январе устанавливаются недельные каникулы. Во время летнего периода</w:t>
      </w:r>
      <w:r w:rsidR="007D3254" w:rsidRPr="00924775">
        <w:rPr>
          <w:rFonts w:ascii="TimesNewRomanPSMT" w:hAnsi="TimesNewRomanPSMT"/>
          <w:color w:val="000000"/>
        </w:rPr>
        <w:br/>
        <w:t>планируются и проводятся занятия по ф</w:t>
      </w:r>
      <w:r w:rsidR="000B1006" w:rsidRPr="00924775">
        <w:rPr>
          <w:rFonts w:ascii="TimesNewRomanPSMT" w:hAnsi="TimesNewRomanPSMT"/>
          <w:color w:val="000000"/>
        </w:rPr>
        <w:t xml:space="preserve">изическому и </w:t>
      </w:r>
      <w:r w:rsidR="007D3254" w:rsidRPr="00924775">
        <w:rPr>
          <w:rFonts w:ascii="TimesNewRomanPSMT" w:hAnsi="TimesNewRomanPSMT"/>
          <w:color w:val="000000"/>
        </w:rPr>
        <w:t>художественно</w:t>
      </w:r>
      <w:r w:rsidR="00D951A0" w:rsidRPr="00924775">
        <w:rPr>
          <w:rFonts w:ascii="TimesNewRomanPSMT" w:hAnsi="TimesNewRomanPSMT"/>
          <w:color w:val="000000"/>
        </w:rPr>
        <w:t>-</w:t>
      </w:r>
      <w:r w:rsidR="007D3254" w:rsidRPr="00924775">
        <w:rPr>
          <w:rFonts w:ascii="TimesNewRomanPSMT" w:hAnsi="TimesNewRomanPSMT"/>
          <w:color w:val="000000"/>
        </w:rPr>
        <w:t>эстетическому развитию.</w:t>
      </w:r>
      <w:r w:rsidR="007D3254" w:rsidRPr="00924775">
        <w:rPr>
          <w:rFonts w:ascii="TimesNewRomanPSMT" w:hAnsi="TimesNewRomanPSMT"/>
          <w:color w:val="000000"/>
        </w:rPr>
        <w:br/>
        <w:t>Образовательный процесс в детском саду предусматривал решение</w:t>
      </w:r>
      <w:r w:rsidR="007D3254" w:rsidRPr="00924775">
        <w:rPr>
          <w:rFonts w:ascii="TimesNewRomanPSMT" w:hAnsi="TimesNewRomanPSMT"/>
          <w:color w:val="000000"/>
        </w:rPr>
        <w:br/>
        <w:t>программных образовательных задач в рамках модели организации</w:t>
      </w:r>
      <w:r w:rsidR="007D3254" w:rsidRPr="00924775">
        <w:rPr>
          <w:rFonts w:ascii="TimesNewRomanPSMT" w:hAnsi="TimesNewRomanPSMT"/>
          <w:color w:val="000000"/>
        </w:rPr>
        <w:br/>
        <w:t>воспитательно-образовательного процесса:</w:t>
      </w:r>
      <w:r w:rsidR="007D3254" w:rsidRPr="00924775">
        <w:rPr>
          <w:rFonts w:ascii="TimesNewRomanPSMT" w:hAnsi="TimesNewRomanPSMT"/>
          <w:color w:val="000000"/>
        </w:rPr>
        <w:br/>
        <w:t>Совместная деятельность детей и взрослого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3402"/>
      </w:tblGrid>
      <w:tr w:rsidR="007D3254" w:rsidRPr="00924775" w:rsidTr="000B10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Самостоятельная</w:t>
            </w: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деятельность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Непрерывная</w:t>
            </w: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образовательная</w:t>
            </w: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Образовательная</w:t>
            </w: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деятельность в</w:t>
            </w: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режимных моментах</w:t>
            </w:r>
          </w:p>
        </w:tc>
      </w:tr>
    </w:tbl>
    <w:p w:rsidR="007D3254" w:rsidRPr="00924775" w:rsidRDefault="007D3254" w:rsidP="007D32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Взаимодействие с</w:t>
      </w:r>
      <w:r w:rsidR="000B100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семьей, социальными</w:t>
      </w:r>
      <w:r w:rsidR="000B100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партнерами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Образовательный процесс организовывался в соответствии с учебным планом,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учебной перегрузки воспитанников в течение года нет.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 целью создания условий для развития и поддержки одарённых детей 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дошкольном образ</w:t>
      </w:r>
      <w:r w:rsidR="000B100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овательном учреждении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организуются конкурсы,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выставки. Результатом работы с одаренными детьми является ежегодное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участие в муниципальных, региональных, всероссийских конкурсах.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Достижения воспитанников, педагогов, образовательного учреждения,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результаты участия воспитанников в городских и окружных мероприятиях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Информац</w:t>
      </w:r>
      <w:r w:rsidR="000B100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ия об участии воспитанников МДОУ детский сад № 2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г.</w:t>
      </w:r>
      <w:r w:rsidR="004865B5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Ртищево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ко</w:t>
      </w:r>
      <w:r w:rsidR="00D951A0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нкурсах различного уровня в 2021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году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3240"/>
        <w:gridCol w:w="2820"/>
        <w:gridCol w:w="2970"/>
      </w:tblGrid>
      <w:tr w:rsidR="007D3254" w:rsidRPr="00924775" w:rsidTr="00CA3DC3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24775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br/>
              <w:t>п\п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D3254" w:rsidRPr="00924775" w:rsidTr="007D3254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D951A0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40</w:t>
            </w:r>
            <w:r w:rsidR="007D3254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воспитанников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D951A0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39</w:t>
            </w:r>
            <w:r w:rsidR="00EA7469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,6</w:t>
            </w:r>
          </w:p>
        </w:tc>
      </w:tr>
      <w:tr w:rsidR="007D3254" w:rsidRPr="00924775" w:rsidTr="007D3254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D951A0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39</w:t>
            </w:r>
            <w:r w:rsidR="007D3254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воспитанников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D951A0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38,6</w:t>
            </w:r>
          </w:p>
        </w:tc>
      </w:tr>
      <w:tr w:rsidR="007D3254" w:rsidRPr="00924775" w:rsidTr="007D3254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Региональный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EA7469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16</w:t>
            </w:r>
            <w:r w:rsidR="007D3254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воспитанников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D951A0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15</w:t>
            </w:r>
            <w:r w:rsidR="002170A6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,8</w:t>
            </w:r>
          </w:p>
        </w:tc>
      </w:tr>
      <w:tr w:rsidR="007D3254" w:rsidRPr="00924775" w:rsidTr="007D3254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D951A0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37</w:t>
            </w:r>
            <w:r w:rsidR="007D3254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воспитанников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D951A0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36,6</w:t>
            </w:r>
          </w:p>
        </w:tc>
      </w:tr>
      <w:tr w:rsidR="007D3254" w:rsidRPr="00924775" w:rsidTr="007D3254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7D3254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МДОУ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D951A0" w:rsidP="007D3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83</w:t>
            </w:r>
            <w:r w:rsidR="00EA7469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воспитанников</w:t>
            </w:r>
            <w:r w:rsidR="007D3254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54" w:rsidRPr="00924775" w:rsidRDefault="00D951A0" w:rsidP="00CA3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82,1</w:t>
            </w:r>
          </w:p>
        </w:tc>
      </w:tr>
    </w:tbl>
    <w:p w:rsidR="00335034" w:rsidRPr="00924775" w:rsidRDefault="007D3254" w:rsidP="007D3254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Работа с родителями (законными представителями)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Воспитатели ДОУ помогают воспитанникам и их родителям устанавливать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психологическое взаимопонимание в семье, создавать положительный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эмоциональный фон во взаимоотношениях в группе.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Работа с родителями строится на основании комплексного плана мероприятий.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рамках данного взаимодействия в отчётном году проведены следующие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мероприятия: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3 общих родительских собрания</w:t>
      </w: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18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гр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упповых родительских собрания;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тематические мероприятия и музыкально-спортивные 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развлечения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, посвящённые 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Международному Дню матери, Дню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защитника Отечества, Международному 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Женскому дню 8 Марта,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Международному Дню семьи 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 другим праздникам;</w:t>
      </w:r>
    </w:p>
    <w:p w:rsidR="00335034" w:rsidRPr="00924775" w:rsidRDefault="00335034" w:rsidP="007D3254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- 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дистанционное просвещ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ение родителей через сайт ДОУ;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- 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участие в подготовке конкурсов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информационные стенды в холле;</w:t>
      </w:r>
    </w:p>
    <w:p w:rsidR="00335034" w:rsidRPr="00924775" w:rsidRDefault="00335034" w:rsidP="007D3254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тематич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еские ширмы, стенды в группах;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-фотовыставки;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месячник по б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езопасности жизнедеятельности;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выставки творческих работ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тематические акции и встречи с участием социальных партнёров: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 анализируемый период возросло количество семей, вовлечённых в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конкурсное движение, в проведение гражданских акций и реализацию детско</w:t>
      </w:r>
      <w:r w:rsidR="00E360B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родительских проектов.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Были организованы смотры-конкурсы: «Лучшая группа», «Мастерска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я Деда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Мороза», «Осенние фантазии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»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и др.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 результатам анкетирования «Изучение мнения родителей о качестве оказания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образовательных услуг ДОУ», проведенног</w:t>
      </w:r>
      <w:r w:rsidR="002170A6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 в период в январе 2020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г</w:t>
      </w:r>
      <w:r w:rsidR="005108BC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., в котором приняло участие 92 родителя (что составляет 96,8 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 от общего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количества), процент родителей воспитанников, удовлетворенных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деятельностью учреждения, составляет </w:t>
      </w:r>
      <w:r w:rsidR="005108BC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97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Независимая оценка качества образования 100</w:t>
      </w:r>
      <w:r w:rsidR="005108BC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%.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 целью изучения мнения родителей о качестве оказания образовательных услуг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ДОУ респонденты предоставил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 информацию о ребенке, оценили 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обеспеченность и благоустройство образовательного учреждения.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Качество образования </w:t>
      </w:r>
      <w:r w:rsidR="005108BC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на высоком уровне отметили 95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респондентов. Содержание и уровень организации образовательной деятельности в ДОУ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соответствует требованиям времени 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оценили на высоком уровне 94%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респондентов. 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Удовлетворяет качество образова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тельной деятельности в ДОУ 90%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респондента. По сравнению с да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нными, полученными в результате</w:t>
      </w:r>
      <w:r w:rsidR="007D3254" w:rsidRPr="0092477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E360B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анкетирования в сентябре 2021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года уровень удовлетворенности родителей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качеством образовател</w:t>
      </w:r>
      <w:r w:rsidR="005108BC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ьной деятельности повысился на 1,5 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%.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Организацию образовательного процесса в соответствии с возрастом детей и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высокую результатив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ность мероприятий отметили </w:t>
      </w:r>
      <w:r w:rsidR="005108BC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91 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</w:t>
      </w:r>
      <w:r w:rsidR="007D325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респондентов. </w:t>
      </w:r>
    </w:p>
    <w:p w:rsidR="00335034" w:rsidRPr="00924775" w:rsidRDefault="007D3254" w:rsidP="00335034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Выводы: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для повышения уровня удовлетво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ренности родителей услугами ДОУ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воспитателям и специалистам продолжать: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-осуществлять консультативную, просветительскую работу с родителями по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вопросам воспитания, обучения, поведения и развития детей;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использовать эффективные формы взаимодействия с родителями 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активизировать совместную деятельность по организации образовательного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процесса;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использовать приемы и методы, способствующие индивидуальному развитию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каждого ребенка;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организовывать диагностическую деятельность по изучению индивидуальных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способностей детей, осуществлять опрос родителей и изучать запросы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родителей по развитию способностей детей;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активно взаимодействовать с родителями по вопросам воспитания и развития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детей.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Организованная в ДОУ развивающая предметно-пространственная среда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инициирует познавательную и творческую активность детей, предоставляет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ребенку свободу выбора форм активности, обеспечивает содержание разных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 детской деятельности, безопасна и комфорта, соответствует интересам,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потребностям возможностям каждого ребенка, обеспечивает гармоничное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отноше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ние ребенка с окружающим миром.</w:t>
      </w: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Взаимодействие с родителями к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оллектив ДОУ строит на принципе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сотрудничества. При этом решаются приоритетные задачи: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· повышение педагогической культуры родителей;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· приобщение родителей к участию в жизни детского сада;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· изучение семьи и установление контактов с ее членами для согласования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воспитательных воздействий на ребенка.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Для решения этих задач используются различные формы работы: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sym w:font="Symbol" w:char="F0B7"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анкетирование;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sym w:font="Symbol" w:char="F0B7"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наглядная информация;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sym w:font="Symbol" w:char="F0B7"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выставки совместных работ;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sym w:font="Symbol" w:char="F0B7"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групповые родительские собрания, консультации;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sym w:font="Symbol" w:char="F0B7"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участие р</w:t>
      </w:r>
      <w:r w:rsidR="005108BC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одителей в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образовательных, творческих проектах;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sym w:font="Symbol" w:char="F0B7"/>
      </w:r>
      <w:r w:rsidRPr="00924775">
        <w:rPr>
          <w:rFonts w:ascii="OpenSymbol" w:eastAsia="Times New Roman" w:hAnsi="OpenSymbol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заключение договоров с родителями (законными представит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елями) вновь</w:t>
      </w:r>
      <w:r w:rsidR="0033503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поступивших детей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Вывод: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План образовательной деятельности составлен в соответствии с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современными дидактическими, санитарными и методическими требованиями,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содержание выстроено в соответствии с ФГОС ДО. При составлении плана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учтены предельно допустимые нормы учебной нагрузки.</w:t>
      </w:r>
    </w:p>
    <w:p w:rsidR="00335034" w:rsidRPr="00924775" w:rsidRDefault="00335034" w:rsidP="00366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1.6. Содержание и качество подготовки воспитанников</w:t>
      </w:r>
      <w:r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 основании Федерального государственного образовательного стандарта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дошкольного образования, утвержденного Приказом Министерства образования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науки Российской Федерации от 17.10.2013 № 1155, в целях оценки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эффективности педагогических действий и лежащей в основе их дальнейшего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планирования проводилась оценка индивидуального развития детей.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Результаты педагогического анализа показывают преобладание детей с высоким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средним уровнями развития, что говорит об эффективности педагогического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процесса в ДОУ.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Результаты освоения воспитанниками образовательной программы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дошкольного образования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конце учебного года в рамках освоения содержания программного материала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был проведен анализ педагогической диагностики</w:t>
      </w: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 итогам мониторинга, п</w:t>
      </w:r>
      <w:r w:rsidR="00E360B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роведенного в период в мае 2021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года на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основании педагогической диагностики в группах, было охвачено </w:t>
      </w:r>
      <w:r w:rsidR="00E360B4" w:rsidRPr="00924775">
        <w:rPr>
          <w:rFonts w:ascii="TimesNewRomanPSMT" w:eastAsia="Times New Roman" w:hAnsi="TimesNewRomanPSMT"/>
          <w:sz w:val="24"/>
          <w:szCs w:val="24"/>
          <w:lang w:eastAsia="ru-RU"/>
        </w:rPr>
        <w:t>101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человек,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что составило 100% от общего количества воспитанников МДОУ.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Из них: дети в возрасте от 1,5 до 3 лет в 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количестве </w:t>
      </w:r>
      <w:r w:rsidR="00E360B4" w:rsidRPr="00924775">
        <w:rPr>
          <w:rFonts w:ascii="TimesNewRomanPSMT" w:eastAsia="Times New Roman" w:hAnsi="TimesNewRomanPSMT"/>
          <w:sz w:val="24"/>
          <w:szCs w:val="24"/>
          <w:lang w:eastAsia="ru-RU"/>
        </w:rPr>
        <w:t>24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 челове</w:t>
      </w:r>
      <w:r w:rsidR="005108BC" w:rsidRPr="00924775">
        <w:rPr>
          <w:rFonts w:ascii="TimesNewRomanPSMT" w:eastAsia="Times New Roman" w:hAnsi="TimesNewRomanPSMT"/>
          <w:sz w:val="24"/>
          <w:szCs w:val="24"/>
          <w:lang w:eastAsia="ru-RU"/>
        </w:rPr>
        <w:t>к</w:t>
      </w:r>
      <w:r w:rsidR="00E360B4" w:rsidRPr="00924775">
        <w:rPr>
          <w:rFonts w:ascii="TimesNewRomanPSMT" w:eastAsia="Times New Roman" w:hAnsi="TimesNewRomanPSMT"/>
          <w:sz w:val="24"/>
          <w:szCs w:val="24"/>
          <w:lang w:eastAsia="ru-RU"/>
        </w:rPr>
        <w:t>а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>, дети от 3 до 7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br/>
        <w:t>лет в количестве</w:t>
      </w:r>
      <w:r w:rsidR="00E360B4"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 87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 человек</w:t>
      </w:r>
      <w:r w:rsidR="00E360B4" w:rsidRPr="00924775">
        <w:rPr>
          <w:rFonts w:ascii="TimesNewRomanPSMT" w:eastAsia="Times New Roman" w:hAnsi="TimesNewRomanPSMT"/>
          <w:sz w:val="24"/>
          <w:szCs w:val="24"/>
          <w:lang w:eastAsia="ru-RU"/>
        </w:rPr>
        <w:t>.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качестве показателей оценки уровня освоения ООП ДО, выделены проявления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 ребенка способности к формированию предпосылок учебных универсальных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 по 5 образовательным областям: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«Социально-коммуникативное развитие», «Физическое развитие»,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«Познавательное развитие», «Речевое развитие», «Художественно-эстетическое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развитие».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 результатам проведенного мониторинга по изучению материалов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педа</w:t>
      </w:r>
      <w:r w:rsidR="00B73235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гогической диагностики в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группах 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общеразвивающего вида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ДОУ уровень качества освоения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образовательной программы по итогам внутреннего мониторинга составляет на</w:t>
      </w:r>
      <w:r w:rsidR="00E360B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конец 2020-2021 учебного года 90,8</w:t>
      </w:r>
      <w:r w:rsidR="00366BC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%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 общего количества обучающихся в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ДОУ.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Достигнутые результаты по уровню качества освоения образовательных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 по итогам внутреннего мониторинга проявились в процессе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систематического использования педагогами индивидуализации обучения,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деятельностного подхода, педагогики сотрудничества и конструктивного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творческого взаимодействия с воспитанниками организация образовательной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 воспитанников осуществлялась с использованием проектных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технологий, технологий личностно ориентированного обучения,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здоровьесберегающих технологий, технологий развивающего обучения,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технологии игр, разнообразных приемов, методов развития детской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деятельности: игровой, познавательной, исследовательской, конструктивной,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изобразительной, модельно - конструкторской, трудовой, и др.</w:t>
      </w:r>
      <w:r w:rsidRPr="0092477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 результатам проведенного мониторинга специалистами ПМПк ДОУ для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воспитанников, имеющих трудности в освоении общеобразовательной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программы, разработаны планы индивидуального психолого-педагогического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сопровождения.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переходный период внедрения федерального государственного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образовательного стандарта дошкольного образования с целью оптимизации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образовательного процесса в ДОУ осуществлялась работа по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совершенствованию навыков использования педагогами деятельностных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технологий, компетентностного подходов в обучении дошкольников: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Технологии личностно-ориентированного взаимодействия педагога с детьми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Технологии проектной деятельности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Технологии исследовательской деятельности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Технологии «Портфолио дошкольника»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Информационно - коммуникативные технологии.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Результатом осуществления воспитательно-образовательного процесса явилась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качественная подготовка детей к обучению в школе. Готовность дошкольника к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обучению в школе характеризует достигнутый уровень психологического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развития до поступления в школу. Хорошие результаты достигнуты благодаря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использованию в работе методов, способствующих развитию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самостоятельности, познавательных интересов детей, созданию проблемнопоисковых ситуаций, использованию эффективных здоровьесберегающих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технологий и обогащению предметно-развивающей среды. Основная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общеобразовательная программа реализуется в полном объёме.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Социально</w:t>
      </w:r>
      <w:r w:rsidR="00E360B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коммуникативное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развитие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Познавательное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развитие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Речевое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развитие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Художественно</w:t>
      </w:r>
      <w:r w:rsidR="00E360B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эстетическое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развитие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Физическое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развитие</w:t>
      </w:r>
    </w:p>
    <w:p w:rsidR="00335034" w:rsidRPr="00924775" w:rsidRDefault="00335034" w:rsidP="00335034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После проведения психологического обследования, на интерпретационном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этапе, осуществлялась обработка и анализ диагностических данных, составление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психологического заключения и заполнение сопутствующих документов. В мае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E360B4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2021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учебного года была составлена аналитическая справка о психологической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готовности выпускников ДОУ к школьному обучению. Анализ полученных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диагностических данных демонстрирует следующее: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у </w:t>
      </w:r>
      <w:r w:rsidR="00FF0928"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68,8 % (11 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чел.)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в достаточной степени 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>сформированы компоненты</w:t>
      </w:r>
      <w:r w:rsidR="00C36ABF"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>психологической готовности к школьному обучению;</w:t>
      </w:r>
      <w:r w:rsidR="00C36ABF"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у </w:t>
      </w:r>
      <w:r w:rsidR="00FF0928" w:rsidRPr="00924775">
        <w:rPr>
          <w:rFonts w:ascii="TimesNewRomanPSMT" w:eastAsia="Times New Roman" w:hAnsi="TimesNewRomanPSMT"/>
          <w:sz w:val="24"/>
          <w:szCs w:val="24"/>
          <w:lang w:eastAsia="ru-RU"/>
        </w:rPr>
        <w:t>31</w:t>
      </w:r>
      <w:r w:rsidR="00366BCD" w:rsidRPr="00924775">
        <w:rPr>
          <w:rFonts w:ascii="TimesNewRomanPSMT" w:eastAsia="Times New Roman" w:hAnsi="TimesNewRomanPSMT"/>
          <w:sz w:val="24"/>
          <w:szCs w:val="24"/>
          <w:lang w:eastAsia="ru-RU"/>
        </w:rPr>
        <w:t>,</w:t>
      </w:r>
      <w:r w:rsidR="00FF0928" w:rsidRPr="00924775">
        <w:rPr>
          <w:rFonts w:ascii="TimesNewRomanPSMT" w:eastAsia="Times New Roman" w:hAnsi="TimesNewRomanPSMT"/>
          <w:sz w:val="24"/>
          <w:szCs w:val="24"/>
          <w:lang w:eastAsia="ru-RU"/>
        </w:rPr>
        <w:t>2</w:t>
      </w:r>
      <w:r w:rsidR="00366BCD"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 % (</w:t>
      </w:r>
      <w:r w:rsidR="00FF0928" w:rsidRPr="00924775">
        <w:rPr>
          <w:rFonts w:ascii="TimesNewRomanPSMT" w:eastAsia="Times New Roman" w:hAnsi="TimesNewRomanPSMT"/>
          <w:sz w:val="24"/>
          <w:szCs w:val="24"/>
          <w:lang w:eastAsia="ru-RU"/>
        </w:rPr>
        <w:t>6</w:t>
      </w:r>
      <w:r w:rsidRPr="00924775">
        <w:rPr>
          <w:rFonts w:ascii="TimesNewRomanPSMT" w:eastAsia="Times New Roman" w:hAnsi="TimesNewRomanPSMT"/>
          <w:sz w:val="24"/>
          <w:szCs w:val="24"/>
          <w:lang w:eastAsia="ru-RU"/>
        </w:rPr>
        <w:t xml:space="preserve"> чел.) отмечается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средний уровень сформированности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псих</w:t>
      </w:r>
      <w:r w:rsidR="00366BC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ологической готовности к школе.</w:t>
      </w:r>
    </w:p>
    <w:p w:rsidR="00C36ABF" w:rsidRPr="00924775" w:rsidRDefault="00C36ABF" w:rsidP="00335034">
      <w:pPr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Организация специализированной (коррекционной) помощи детям.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24775">
        <w:rPr>
          <w:rFonts w:ascii="TimesNewRomanPSMT" w:hAnsi="TimesNewRomanPSMT"/>
          <w:color w:val="000000"/>
          <w:sz w:val="24"/>
          <w:szCs w:val="24"/>
        </w:rPr>
        <w:t>В ДОУ осуществляется комплексное коррекционно-развивающее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сопровождение детей с особыми возможностями здоровья.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На начало учебного года общее количество детей, нуждающихся в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 xml:space="preserve">специализированной коррекционной помощи, составило </w:t>
      </w:r>
      <w:r w:rsidR="00B73235" w:rsidRPr="00924775">
        <w:rPr>
          <w:rFonts w:ascii="TimesNewRomanPSMT" w:hAnsi="TimesNewRomanPSMT"/>
          <w:sz w:val="24"/>
          <w:szCs w:val="24"/>
        </w:rPr>
        <w:t>17</w:t>
      </w:r>
      <w:r w:rsidRPr="00924775">
        <w:rPr>
          <w:rFonts w:ascii="TimesNewRomanPSMT" w:hAnsi="TimesNewRomanPSMT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чел.</w:t>
      </w:r>
    </w:p>
    <w:p w:rsidR="00C36ABF" w:rsidRPr="00924775" w:rsidRDefault="00C36ABF" w:rsidP="00C36ABF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NewRomanPSMT" w:hAnsi="TimesNewRomanPSMT"/>
          <w:color w:val="000000"/>
          <w:sz w:val="24"/>
          <w:szCs w:val="24"/>
        </w:rPr>
        <w:t>Коррекционная работа осуществлялась согласно программе Филичева Т.Б.,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Чиркина Г.В. «Программа обучения и воспитания детей с фонетикофонематическим недоразвитием речи», программе Филичева Т.Б., Чиркина Г.В. «Подготовка к школе детей с ОНР в условиях специального детского сада».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Коррекционные занятия с детьми, имеющими нарушения речи, строились в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соответствии с диагнозами детей согласно индивидуальным образовательным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маршрутам. Основными являлись следующие формы работы: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индивидуальные и подгрупповые занятия по коррекции звукопроизношения,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развитию лексико-грамматических категорий;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подгрупповые занятия по развитию фонематической стороны речи - как основы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подготовки к овладению элементами грамоты.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Учитель-логопед активно используют в коррекционно-образовательном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процессе технические средства обучения.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Сочетание с традиционных методик и новых технологий дают возможность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индивидуального подхода к ребёнку, обеспечивая высокую мотивацию к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исправлению недостатков речи.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Основной причиной трудностей усвоения программы является нерегулярное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посещение воспитанниками ДОУ.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Психологическим сопровождением в ДОУ охвачены все категории детей.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Планирование деятельности психологической службы осуществляется на основе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ведущего профессионального ориентира, который направлен на поддержание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благоприятных условий для оптимального психического развития ребёнка 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оказание детям специализированной помощи в преодолении психологических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трудностей, а также с учётом годовых задач ДОУ.</w:t>
      </w:r>
      <w:r w:rsidRPr="00924775">
        <w:rPr>
          <w:sz w:val="24"/>
          <w:szCs w:val="24"/>
        </w:rPr>
        <w:br/>
      </w:r>
      <w:r w:rsidRPr="00924775">
        <w:rPr>
          <w:rFonts w:ascii="TimesNewRomanPSMT" w:hAnsi="TimesNewRomanPSMT"/>
          <w:color w:val="000000"/>
          <w:sz w:val="24"/>
          <w:szCs w:val="24"/>
        </w:rPr>
        <w:t>Основная цель работы психологичес</w:t>
      </w:r>
      <w:r w:rsidR="00FF0928" w:rsidRPr="00924775">
        <w:rPr>
          <w:rFonts w:ascii="TimesNewRomanPSMT" w:hAnsi="TimesNewRomanPSMT"/>
          <w:color w:val="000000"/>
          <w:sz w:val="24"/>
          <w:szCs w:val="24"/>
        </w:rPr>
        <w:t>кой службы, поставленная на 2021</w:t>
      </w:r>
      <w:r w:rsidRPr="00924775">
        <w:rPr>
          <w:rFonts w:ascii="TimesNewRomanPSMT" w:hAnsi="TimesNewRomanPSMT"/>
          <w:color w:val="000000"/>
          <w:sz w:val="24"/>
          <w:szCs w:val="24"/>
        </w:rPr>
        <w:t xml:space="preserve"> год,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направлена на своевременное оказание психологической поддержки детям по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обеспечению их психоэмоционального благополучия посредством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использования перспективных коррекционно- развивающих ресурсов.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1.7. Качество кадрового обеспечения образовательного учреждения</w:t>
      </w:r>
      <w:r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Работа с кадрами была направлена на повышение профессионализма,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творческого потенциала педагогической культуры педагогов, оказание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методической помощи педагогам. Составлен план прохождения аттестации,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повышения квалификации педагогов, прохождения переподготовки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воспитателей.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Дошкольное образовательное учреждение укомплектовано кадрами полностью.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Педагоги детского сада постоянно повышают свой профессиональный уровень,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посещают методические объединения, знакомятся с опытом работы своих коллег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других дошкольных учреждений, приобретают и изучают новинки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периодической и методической литературы. Все это в комплексе даст хороший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 в организации педагогической деятельности и улучшении качества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образования и воспитания дошкольников.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Одним из важных условий достижения эффективности результатов является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сформированная у педагогов потребность в постоянном, профессиональном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росте.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Уровень своих достижений педагоги доказывают, участвуя в методических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мероприятиях разного уровня (ДОУ, район, область), а также при участии 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интернет- конкурсах федерального и международного масштаба.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Участи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е педагогических работников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МДОУ детский сад № 1 г.Ртищево 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</w:t>
      </w:r>
      <w:r w:rsidR="00B73235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нкурсах различного уровня в 2020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году представлены в таблице.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3240"/>
        <w:gridCol w:w="2820"/>
        <w:gridCol w:w="2970"/>
      </w:tblGrid>
      <w:tr w:rsidR="00C36ABF" w:rsidRPr="00924775" w:rsidTr="00C36AB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24775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br/>
              <w:t>п\п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6ABF" w:rsidRPr="00924775" w:rsidTr="00C36AB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B73235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10</w:t>
            </w:r>
            <w:r w:rsidR="00C36ABF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педагогов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B73235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90,9 </w:t>
            </w:r>
            <w:r w:rsidR="00C36ABF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6ABF" w:rsidRPr="00924775" w:rsidTr="00C36AB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Региональный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B73235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7</w:t>
            </w:r>
            <w:r w:rsidR="00C36ABF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педагогов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B73235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63,6 </w:t>
            </w:r>
            <w:r w:rsidR="00C36ABF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6ABF" w:rsidRPr="00924775" w:rsidTr="00C36AB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B73235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2 педагога</w:t>
            </w:r>
            <w:r w:rsidR="00C36ABF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B73235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18,2 </w:t>
            </w:r>
            <w:r w:rsidR="00C36ABF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6ABF" w:rsidRPr="00924775" w:rsidTr="00C36AB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C36ABF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МДОУ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B73235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10</w:t>
            </w:r>
            <w:r w:rsidR="00C36ABF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педагог</w:t>
            </w: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ов</w:t>
            </w:r>
            <w:r w:rsidR="00C36ABF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BF" w:rsidRPr="00924775" w:rsidRDefault="00920B9D" w:rsidP="00C36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92,3</w:t>
            </w:r>
            <w:r w:rsidR="00B73235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6ABF" w:rsidRPr="0092477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920B9D" w:rsidRPr="00924775" w:rsidRDefault="00920B9D" w:rsidP="00335034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Педагогический коллектив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, умеющий найти индивидуальный подход к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каждому ребенку, помочь раскрыть и развить его способности.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Характеристика педагогического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коллектива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B73235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Общее количество — 11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B73235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Воспитатель — 9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Учитель-логопед - 1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Музыкальный руководитель — 1</w:t>
      </w:r>
      <w:r w:rsidR="00C36ABF" w:rsidRPr="0092477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Образовательный уровень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B73235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Высшее — 7 (63,6 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%), из них: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 педаго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гическим- 7 (63,6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%)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Среднее специальное — 4 (36,4 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%), из них: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дошкольное образование — 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4 чел. (36,4 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%)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Уровень квалификации </w:t>
      </w:r>
    </w:p>
    <w:p w:rsidR="00C36ABF" w:rsidRPr="00924775" w:rsidRDefault="00FF0928" w:rsidP="00335034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Высшая категория – 8 (72,7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%)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1 категория – 2 (18,1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%)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Без категории — 1 (9,2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%)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C36ABF"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Вывод: 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 соответствия кадрового обеспечения реализации ООП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ДО требованиям 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показал, что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дошкольном учреждении состав педагогических кадров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C36AB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соответствует виду детского учреждения.</w:t>
      </w:r>
    </w:p>
    <w:p w:rsidR="00920B9D" w:rsidRPr="00924775" w:rsidRDefault="00920B9D" w:rsidP="00335034">
      <w:pPr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1.8. Учебно-методическое и библиотечно-информационное обеспечение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  <w:t>образовательного учреждения</w:t>
      </w:r>
      <w:r w:rsidR="00FF0928"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.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24775">
        <w:rPr>
          <w:rFonts w:ascii="TimesNewRomanPSMT" w:hAnsi="TimesNewRomanPSMT"/>
          <w:color w:val="000000"/>
          <w:sz w:val="24"/>
          <w:szCs w:val="24"/>
        </w:rPr>
        <w:t>В МДОУ созданы организационно-методические условия для решения задач по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охране жизни и укрепления здоровья детей; обеспечения интеллектуального,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личностного и физического развития ребенка; приобщения детей к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общечеловеческим ценностям; взаимодействия с семьей для обеспечения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полноценного развития ребенка.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Представленные в образовательном процессе формы взаимодействия с детьми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полностью соответствуют возрастным возможностям детей, учитывают детские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интересы и потребности, стимулируют детей на проявление инициативности,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активности и самостоятельности.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TimesNewRomanPSMT" w:hAnsi="TimesNewRomanPSMT"/>
          <w:color w:val="000000"/>
          <w:sz w:val="24"/>
          <w:szCs w:val="24"/>
        </w:rPr>
        <w:lastRenderedPageBreak/>
        <w:t>Воспитатели достаточно хорошо осведомлены об психофизиологических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особенностях детей в группе, при организации воспитательно —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образовательного процесса, подборе методических пособий, игр и игровых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материалов учитывают особенности психических процессов, эмоциональной 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волевой сферы ребенка.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Педагогами используются методические пособия и технологии, цели и задачи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которых соответствуют примерной основной общеобразовательной программе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ДОУ, обеспечивают максимальное развитие психологических возможностей 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личностного потенциала дошкольников.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Реализуемые инновационные технологии способствуют наиболее полному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личностному развитию воспитанников, повышают их информативный уровень 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совершенствуют творческое развитие детей, дают возможность педагогам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реализовывать свой творческий потенциал.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Вывод: </w:t>
      </w:r>
      <w:r w:rsidRPr="00924775">
        <w:rPr>
          <w:rFonts w:ascii="TimesNewRomanPSMT" w:hAnsi="TimesNewRomanPSMT"/>
          <w:color w:val="000000"/>
          <w:sz w:val="24"/>
          <w:szCs w:val="24"/>
        </w:rPr>
        <w:t>Анализ соответствия оборудования и оснащения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методического кабинета принципу необходимости и достаточности для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реализации ООП ДО показал, что в методическом кабинете создаются условия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для возможности организации совместной деятельности педагогов 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воспитанников. Учебно-методическое обеспечение полностью соответствует ООП ДО, ФГОС ДО, условиям реализации ООП ДО.</w:t>
      </w:r>
    </w:p>
    <w:p w:rsidR="00920B9D" w:rsidRPr="00924775" w:rsidRDefault="00920B9D" w:rsidP="00920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1.9. Материально-техническая база образовательного учреждения</w:t>
      </w:r>
    </w:p>
    <w:p w:rsidR="005A53DB" w:rsidRPr="00924775" w:rsidRDefault="00920B9D" w:rsidP="00920B9D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Сведения о наличии зданий и помещений для организации образовательной</w:t>
      </w:r>
      <w:r w:rsidR="005A53DB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деятельности</w:t>
      </w:r>
    </w:p>
    <w:tbl>
      <w:tblPr>
        <w:tblpPr w:leftFromText="180" w:rightFromText="180" w:vertAnchor="text" w:horzAnchor="margin" w:tblpY="241"/>
        <w:tblW w:w="102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417"/>
        <w:gridCol w:w="1560"/>
        <w:gridCol w:w="1559"/>
        <w:gridCol w:w="1843"/>
        <w:gridCol w:w="1842"/>
      </w:tblGrid>
      <w:tr w:rsidR="005A53DB" w:rsidRPr="00924775" w:rsidTr="005A53DB">
        <w:trPr>
          <w:trHeight w:val="24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Тип строения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Общая площадь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Год постройки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Проектная мощность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Фактическая мощность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Капитальный ремонт </w:t>
            </w:r>
          </w:p>
        </w:tc>
      </w:tr>
      <w:tr w:rsidR="005A53DB" w:rsidRPr="00924775" w:rsidTr="005A53DB">
        <w:trPr>
          <w:trHeight w:val="24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Типовое кирпичное 2-этажное здание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sz w:val="24"/>
                <w:szCs w:val="24"/>
              </w:rPr>
              <w:t>1282,6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B" w:rsidRPr="00924775" w:rsidRDefault="005A53DB" w:rsidP="005A5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775">
              <w:rPr>
                <w:rFonts w:ascii="Times New Roman" w:hAnsi="Times New Roman"/>
                <w:sz w:val="24"/>
                <w:szCs w:val="24"/>
              </w:rPr>
              <w:t xml:space="preserve">Крыша 2014, кап. ремонт 2015 </w:t>
            </w:r>
          </w:p>
        </w:tc>
      </w:tr>
    </w:tbl>
    <w:p w:rsidR="00901917" w:rsidRPr="00924775" w:rsidRDefault="005A53DB" w:rsidP="00920B9D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Количество групповых, спален, дополнительных помещений для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проведения практиче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ских или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коррекционных занятий, компьютерных классов, студий, 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административных и служебных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помещений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групповые помещения — 6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спальни — 6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— 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музыкальный зал - 1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</w:p>
    <w:p w:rsidR="005A53DB" w:rsidRPr="00924775" w:rsidRDefault="005A53DB" w:rsidP="00920B9D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– 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спортивный зал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– 1</w:t>
      </w:r>
    </w:p>
    <w:p w:rsidR="005A53DB" w:rsidRPr="00924775" w:rsidRDefault="00920B9D" w:rsidP="00920B9D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— методический кабинет – 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кабинет заведующего — 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медицинский кабинет — 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процедурный кабинет – 1</w:t>
      </w:r>
    </w:p>
    <w:p w:rsidR="005A53DB" w:rsidRPr="00924775" w:rsidRDefault="00920B9D" w:rsidP="00920B9D">
      <w:pPr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— пищеблок -1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прачечная – 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кабинет кастелянши — 1</w:t>
      </w:r>
    </w:p>
    <w:p w:rsidR="00754F92" w:rsidRPr="00924775" w:rsidRDefault="005A53DB" w:rsidP="005A53DB">
      <w:pPr>
        <w:tabs>
          <w:tab w:val="left" w:pos="1335"/>
        </w:tabs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- 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 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кабинет учителя-логопеда и педагога-психолога -1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Наличие современной информационно-технической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базы (локальные сети, выход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Интернет, электронная почта,</w:t>
      </w:r>
      <w:r w:rsidR="00FF0928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ТСО и другие,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достаточность)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компьютер — 2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интернет – 1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электронная почта — 1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музыкальны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й центр — 1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телефон – 1</w:t>
      </w:r>
      <w:r w:rsidR="00920B9D" w:rsidRPr="0092477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— мультимедийный проектор – 2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экран - 2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Е-mail</w:t>
      </w:r>
      <w:r w:rsidR="00920B9D" w:rsidRPr="00924775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24775">
        <w:rPr>
          <w:rFonts w:ascii="Times New Roman" w:hAnsi="Times New Roman"/>
          <w:sz w:val="24"/>
          <w:szCs w:val="24"/>
        </w:rPr>
        <w:t>zvezdochka.rtishevo@mail.ru</w:t>
      </w:r>
      <w:r w:rsidR="00920B9D" w:rsidRPr="00924775">
        <w:rPr>
          <w:rFonts w:ascii="TimesNewRomanPSMT" w:eastAsia="Times New Roman" w:hAnsi="TimesNewRomanPSMT"/>
          <w:color w:val="0000FF"/>
          <w:sz w:val="24"/>
          <w:szCs w:val="24"/>
          <w:lang w:eastAsia="ru-RU"/>
        </w:rPr>
        <w:br/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Создан сайт ДОУ: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hyperlink r:id="rId12" w:history="1">
        <w:r w:rsidRPr="00924775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http://ds2pchelka.3dn.ru/</w:t>
        </w:r>
      </w:hyperlink>
      <w:r w:rsidR="00920B9D" w:rsidRPr="00924775">
        <w:rPr>
          <w:rFonts w:ascii="TimesNewRomanPSMT" w:eastAsia="Times New Roman" w:hAnsi="TimesNewRomanPSMT"/>
          <w:color w:val="0000FF"/>
          <w:sz w:val="24"/>
          <w:szCs w:val="24"/>
          <w:lang w:eastAsia="ru-RU"/>
        </w:rPr>
        <w:br/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Сведения о медико-социальном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обеспечении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Медицинское обслуживание обеспечивается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старшей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медсестрой.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Медицинский бл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ок включает в себя медицинский,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процедурный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кабинет, и оснащен необходимым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медицинским инструментарием, набором медикаментов.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Старшей медицинской се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строй ДОУ ведется учет и анализ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общей заболеваемости 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оспитанников, анализ простудных заболеваний.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Медсестрой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ДОУ проводятся профилактические мероприятия: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осмотр детей во время утреннего пр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иема;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антропометрические замеры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 заболеваемости 1 раз 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месяц, в квартал, 1 раз в год;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ежемесячное подвед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ение итогов посещаемости детей. </w:t>
      </w:r>
      <w:r w:rsidRPr="00924775">
        <w:rPr>
          <w:rFonts w:ascii="TimesNewRomanPSMT" w:eastAsia="Times New Roman" w:hAnsi="TimesNewRomanPSMT" w:hint="eastAsia"/>
          <w:color w:val="000000"/>
          <w:sz w:val="24"/>
          <w:szCs w:val="24"/>
          <w:lang w:eastAsia="ru-RU"/>
        </w:rPr>
        <w:t>Л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ечебно-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профилактические меропри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ятия с детьми 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сотрудниками.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Особое внимание уд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еляется контролю за качеством 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срокам реализации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поставляемых продуктов: наличие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сертификатов, соблюде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ние товарного качества, условий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хранени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я.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Организация питьевого режима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соответствует требованиям СанПиН.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В ежедневный рацион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детей включатся овощи,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рыба, мясо, молочные продукты, фрукты. Анализ выполнения норм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питания проводится ежемесячно.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Меню обеспечивает: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сбалансированность детского питания;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удовлетвореннос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ть суточной потребности детей в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белках, жирах и углеводах;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— суточные нормы потребления продуктов.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Контроль за орга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низацией питания осуществляется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ежедневно медсестрой и бракеражной комиссией.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Оценка медико-социа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льного обеспечения показала его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соответствие к предъявляемым требованиям.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Групп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овые помещения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включают игровую, учебно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познавательну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ю, обеденную зоны. При создании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предметно-развивающей среды воспитатели учитывают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возрастные, индивид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уальные особенности детей своей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группы. Группы постепенно пополняются современным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игровым оборудованием, современными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информационными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стендами. Предметная среда всех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помещений опти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мально насыщена, выдержана мера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«необходимого и достаточного» для каждого вида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деятельности, представ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ляет собой «поисковое поле» для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ребенка, стимулирующе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е процесс его развития 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саморазвития, социализации и коррекции. В ДОУ уютно,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красиво, удоб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но и комфортно детям, созданная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развивающая среда откр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ывает воспитанникам весь спектр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возможностей, направл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яет усилия детей на эффективное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отдельных ее элементов.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Наличие площади, позволяющей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использовать новые формы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дошкольного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образования с определенными группами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(подгруппами, отдельными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детьми) детей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Музыкально-спортивный зал, имее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 оснащение соответствующее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санитарно-гиг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иеническим нормам, площадь зала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достаточна для реализации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образовательных задач. Обор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удование, представленное в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зале и кабинетах оформлено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соответствии с эсте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тическими требованиями к данной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части предметно-образовательной среды учреждения.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Дин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амика изменений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материально-техничес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кого 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состояния образовательного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учреждения за 2 года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Проведен косметичес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кий ремонт групповых помещений,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покраска цоколя здания, покраска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перил.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Приобретена оф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исная и игровая мебель, посуда,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дидактический материал и спортивное оборуд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ование.</w:t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754F92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 xml:space="preserve">Состояние использования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материально-технической базы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754F92" w:rsidRPr="00924775">
        <w:rPr>
          <w:rFonts w:ascii="Times New Roman" w:eastAsia="Times New Roman" w:hAnsi="Times New Roman"/>
          <w:sz w:val="24"/>
          <w:szCs w:val="24"/>
          <w:lang w:eastAsia="ru-RU"/>
        </w:rPr>
        <w:t>МДОУ расположен на территории военной части 62540.</w:t>
      </w:r>
    </w:p>
    <w:p w:rsidR="00754F92" w:rsidRPr="00924775" w:rsidRDefault="00754F92" w:rsidP="005A53DB">
      <w:pPr>
        <w:tabs>
          <w:tab w:val="left" w:pos="1335"/>
        </w:tabs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Территория здания ограждена забором высотой 1,8 м. 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вдоль него — з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елеными насаждениями (деревья 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кустарники с ядовитым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 плодами отсутствуют). Участок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озеленяется- сажаются молодые деревья. На участке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выделены зоны: ф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изкультурно-спортивная, отдыха,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хозяйственная.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Физкультурно-спортивная зона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представлена площадк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ой, оборудована гимнастическими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снарядами. Спортивно-игровые площадки имеют песочный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травяной покров.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Зона прогулочных учас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тков размещается вблизи зеленых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насаждений, в отдалени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 от спортивной и хозяйственной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зон. Она включает площ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адки для подвижных игр и тихого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отдыха. Для защиты детей от солнца и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осадков оборудованы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беседки-веранды, на территориях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игровых площадок имее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тся игровое оборудование.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ход в здание оборудован тамбуром.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Групповые пом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ещения включают: рабочую зону с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размещенными учебными с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толами для воспитанников, зону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для игр и возможной активной деятельности.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Спальни оборудованы стационарными кроватями.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Туалетные зоны делятся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на умывальную, зону санузлов 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ванные. В умывально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й зоне расположены раковины для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детей и шкафчик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 для индивидуальных полотенец,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душевые поддоны с душевыми лейками — на гибких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шлангах, зоны сануз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лов разделены перегородками для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мальчиков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 девочек.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Соблюдение в ДОУ мер противопожарной 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антитеррористическо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й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безопасности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Основным нормат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ивно-правовым актом, содержащим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положение об обес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печении безопасности участников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образовательного процесса, является закон РФ «Об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образовании в РФ», который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 пп.3 ч.3 ст.32 устанавливает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ответственность образовательного учреж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дения за жизнь 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здоровье воспитанников и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работников учреждения во время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образовательного процесса.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Основными направлен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иями деятельности администрации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детского сада по обеспече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нию безопасности в детском саду </w:t>
      </w:r>
      <w:r w:rsidR="00920B9D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являются: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</w:p>
    <w:p w:rsidR="00754F92" w:rsidRPr="00924775" w:rsidRDefault="00754F92" w:rsidP="005A53DB">
      <w:pPr>
        <w:tabs>
          <w:tab w:val="left" w:pos="1335"/>
        </w:tabs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пожарная безопасность;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антитеррористическая безопасность;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обеспечение выполнения санитарно-гигиенических требований;</w:t>
      </w:r>
    </w:p>
    <w:p w:rsidR="00754F92" w:rsidRPr="00924775" w:rsidRDefault="00754F92" w:rsidP="005A53DB">
      <w:pPr>
        <w:tabs>
          <w:tab w:val="left" w:pos="13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охрана труда.</w:t>
      </w:r>
    </w:p>
    <w:p w:rsidR="00754F92" w:rsidRPr="00924775" w:rsidRDefault="00754F92" w:rsidP="005A53DB">
      <w:pPr>
        <w:tabs>
          <w:tab w:val="left" w:pos="1335"/>
        </w:tabs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ДОУ в полном объеме обеспечен средствами пожаротушения, соблюдаются требования к содержанию эвакуационных выходов.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соответствии с Федеральным законом и Правилами Пожарной безопасности, на каждом этаже вывешены планы эвакуации людей при пожаре, ежеквартально проводятся занятия (плановая эвакуация детей) с сотрудниками по умению правильно действовать при пожаре, а также целевые инструктажи. В здании установлена АПС с выводом сигнала на диспетчерский пульт ПЧ. Кроме того, имеется охранная сигнализация, кнопка сигнализации GSM. В здании установлены 4 камеры видеонаблюдения.</w:t>
      </w:r>
    </w:p>
    <w:p w:rsidR="00920B9D" w:rsidRPr="00924775" w:rsidRDefault="00754F92" w:rsidP="005A53DB">
      <w:pPr>
        <w:tabs>
          <w:tab w:val="left" w:pos="1335"/>
        </w:tabs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Главной целью по охране труда в учреждении является со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здание и обеспечение здоровых и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безопасных условий труда, сохранение жизни и здоровья воспитанников и сотрудников в процессе труда, воспитания и организованного отдых</w:t>
      </w:r>
      <w:r w:rsidR="00901917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а, создание оптимального режима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труда обучения и организованного отдыха.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2477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Вывод: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</w:t>
      </w:r>
      <w:r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B839CF" w:rsidRPr="00924775" w:rsidRDefault="00754F92" w:rsidP="005A53DB">
      <w:pPr>
        <w:tabs>
          <w:tab w:val="left" w:pos="1335"/>
        </w:tabs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1.10. Функционирование внутренней системы оценки качества образования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  <w:t>образовательного учреждения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24775">
        <w:rPr>
          <w:rFonts w:ascii="TimesNewRomanPSMT" w:hAnsi="TimesNewRomanPSMT"/>
          <w:color w:val="000000"/>
          <w:sz w:val="24"/>
          <w:szCs w:val="24"/>
        </w:rPr>
        <w:t>Систему качества дошкольного образования мы рассматриваем как систему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контроля внутри ДОУ, которая включает в себя интегративные качества: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Качество научно-методической работы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Качество воспитательно-образовательного процесса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Качество работы с родителями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Качество работы с педагогическими кадрами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Качество развивающей предметно</w:t>
      </w:r>
      <w:r w:rsidR="00901917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- пространственной среды.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 целью повышения эффективности учебно-воспитательной деятельности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применяется педагогический мониторинг, который даёт качественную 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своевременную информацию, необходимую для принятия управленческих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решений.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Вывод: </w:t>
      </w:r>
      <w:r w:rsidRPr="00924775">
        <w:rPr>
          <w:rFonts w:ascii="TimesNewRomanPSMT" w:hAnsi="TimesNewRomanPSMT"/>
          <w:color w:val="000000"/>
          <w:sz w:val="24"/>
          <w:szCs w:val="24"/>
        </w:rPr>
        <w:t>В ДОУ выстраивается система методического контроля и анализа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результативности воспитательно-образовательного процесса по всем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направлениям развития дошкольника и функционирования ДОУ в целом.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1.11. Выводы по итогам самообследования образовательного учреждения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24775">
        <w:rPr>
          <w:rFonts w:ascii="TimesNewRomanPSMT" w:hAnsi="TimesNewRomanPSMT"/>
          <w:color w:val="000000"/>
          <w:sz w:val="24"/>
          <w:szCs w:val="24"/>
        </w:rPr>
        <w:t>Организация педагогического процесса отмечается гибкостью, ориентированностью на возрастные и индивидуальные особенности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детей, что позволяет осуществить личностно-ориентированный подход к детям.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Содержание образовательно-воспитательной работы соответствует требованиям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социального заказа (родителей), обеспечивает обогащенное развитие детей за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счет использования ба</w:t>
      </w:r>
      <w:r w:rsidR="00B839CF" w:rsidRPr="00924775">
        <w:rPr>
          <w:rFonts w:ascii="TimesNewRomanPSMT" w:hAnsi="TimesNewRomanPSMT"/>
          <w:color w:val="000000"/>
          <w:sz w:val="24"/>
          <w:szCs w:val="24"/>
        </w:rPr>
        <w:t>зовой и дополнительных программ.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В ДОУ работает коллектив единомышленников из числа профессионально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подготовленных кадров, наблюдается повышение профессионального уровня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педагогов, создан благоприятный социально-психологический климат в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коллективе, отношения между администрацией и коллективом строятся на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основе сотрудничества и взаимопомощи.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Материально-техническая база, соответствует санитарно-гигиеническим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требованиям.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Запланированная воспитательно-образователь</w:t>
      </w:r>
      <w:r w:rsidR="00901917" w:rsidRPr="00924775">
        <w:rPr>
          <w:rFonts w:ascii="TimesNewRomanPSMT" w:hAnsi="TimesNewRomanPSMT"/>
          <w:color w:val="000000"/>
          <w:sz w:val="24"/>
          <w:szCs w:val="24"/>
        </w:rPr>
        <w:t>ная работа на 2020</w:t>
      </w:r>
      <w:r w:rsidRPr="00924775">
        <w:rPr>
          <w:rFonts w:ascii="TimesNewRomanPSMT" w:hAnsi="TimesNewRomanPSMT"/>
          <w:color w:val="000000"/>
          <w:sz w:val="24"/>
          <w:szCs w:val="24"/>
        </w:rPr>
        <w:t xml:space="preserve"> год выполнена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в полном объеме.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  <w:t>Уровень готовности выпускников к обучению в школе – выше среднего.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>1.12. Цели и задачи, направления развития учреждения</w:t>
      </w: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="00FF0928" w:rsidRPr="00924775">
        <w:rPr>
          <w:rFonts w:ascii="TimesNewRomanPSMT" w:hAnsi="TimesNewRomanPSMT"/>
          <w:color w:val="000000"/>
          <w:sz w:val="24"/>
          <w:szCs w:val="24"/>
        </w:rPr>
        <w:t xml:space="preserve">По итогам работы ДОУ за 2021 </w:t>
      </w:r>
      <w:r w:rsidRPr="00924775">
        <w:rPr>
          <w:rFonts w:ascii="TimesNewRomanPSMT" w:hAnsi="TimesNewRomanPSMT"/>
          <w:color w:val="000000"/>
          <w:sz w:val="24"/>
          <w:szCs w:val="24"/>
        </w:rPr>
        <w:t>год определены следующие приоритетные</w:t>
      </w:r>
      <w:r w:rsidRPr="00924775">
        <w:rPr>
          <w:rFonts w:ascii="TimesNewRomanPSMT" w:hAnsi="TimesNewRomanPSMT"/>
          <w:color w:val="000000"/>
          <w:sz w:val="24"/>
          <w:szCs w:val="24"/>
        </w:rPr>
        <w:br/>
      </w:r>
      <w:r w:rsidR="00FF0928" w:rsidRPr="00924775">
        <w:rPr>
          <w:rFonts w:ascii="TimesNewRomanPSMT" w:hAnsi="TimesNewRomanPSMT"/>
          <w:color w:val="000000"/>
          <w:sz w:val="24"/>
          <w:szCs w:val="24"/>
        </w:rPr>
        <w:t>направления деятельности на 2022</w:t>
      </w:r>
      <w:r w:rsidRPr="00924775">
        <w:rPr>
          <w:rFonts w:ascii="TimesNewRomanPSMT" w:hAnsi="TimesNewRomanPSMT"/>
          <w:color w:val="000000"/>
          <w:sz w:val="24"/>
          <w:szCs w:val="24"/>
        </w:rPr>
        <w:t xml:space="preserve"> год:</w:t>
      </w:r>
      <w:r w:rsidR="00B839CF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повышение социального статуса дошкольного учреждения,</w:t>
      </w:r>
      <w:r w:rsidR="00B839CF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создание равных возможностей для каждого воспитанника в получении</w:t>
      </w:r>
      <w:r w:rsidR="00B839CF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дошкольного образования,</w:t>
      </w:r>
      <w:r w:rsidR="00B839CF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приведение материально – технической базы детского сада в соответствие с</w:t>
      </w:r>
      <w:r w:rsidR="00B839CF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ФГОС ДО,</w:t>
      </w:r>
      <w:r w:rsidR="00B839CF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увеличение количества педагогических работников, имеющих высшее</w:t>
      </w:r>
      <w:r w:rsidR="00B839CF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педагогическое образование, первую квалификационную категорию</w:t>
      </w:r>
      <w:r w:rsidR="00B839CF" w:rsidRPr="0092477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24775">
        <w:rPr>
          <w:rFonts w:ascii="TimesNewRomanPSMT" w:hAnsi="TimesNewRomanPSMT"/>
          <w:color w:val="000000"/>
          <w:sz w:val="24"/>
          <w:szCs w:val="24"/>
        </w:rPr>
        <w:t>повышение уровня педагогического просвещения родителей (законных</w:t>
      </w:r>
      <w:r w:rsidR="00B839CF" w:rsidRPr="00924775">
        <w:rPr>
          <w:rFonts w:ascii="TimesNewRomanPSMT" w:hAnsi="TimesNewRomanPSMT"/>
          <w:color w:val="000000"/>
          <w:sz w:val="24"/>
          <w:szCs w:val="24"/>
        </w:rPr>
        <w:t xml:space="preserve"> представителей)</w:t>
      </w:r>
    </w:p>
    <w:p w:rsidR="00901917" w:rsidRPr="00924775" w:rsidRDefault="00901917" w:rsidP="00B839CF">
      <w:pPr>
        <w:tabs>
          <w:tab w:val="left" w:pos="1335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901917" w:rsidRPr="00924775" w:rsidRDefault="00901917" w:rsidP="00B839CF">
      <w:pPr>
        <w:tabs>
          <w:tab w:val="left" w:pos="1335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901917" w:rsidRPr="00924775" w:rsidRDefault="00901917" w:rsidP="00B839CF">
      <w:pPr>
        <w:tabs>
          <w:tab w:val="left" w:pos="1335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901917" w:rsidRPr="00924775" w:rsidRDefault="00901917" w:rsidP="00B839CF">
      <w:pPr>
        <w:tabs>
          <w:tab w:val="left" w:pos="1335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901917" w:rsidRDefault="00901917" w:rsidP="00B839CF">
      <w:pPr>
        <w:tabs>
          <w:tab w:val="left" w:pos="1335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901917" w:rsidRDefault="00901917" w:rsidP="00B839CF">
      <w:pPr>
        <w:tabs>
          <w:tab w:val="left" w:pos="1335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030F58" w:rsidRDefault="00030F58" w:rsidP="00B839CF">
      <w:pPr>
        <w:tabs>
          <w:tab w:val="left" w:pos="1335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030F58" w:rsidRDefault="00030F58" w:rsidP="00B839CF">
      <w:pPr>
        <w:tabs>
          <w:tab w:val="left" w:pos="1335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0D1CBA" w:rsidRPr="00924775" w:rsidRDefault="00754F92" w:rsidP="00B839CF">
      <w:pPr>
        <w:tabs>
          <w:tab w:val="left" w:pos="1335"/>
        </w:tabs>
        <w:spacing w:after="0" w:line="240" w:lineRule="auto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 xml:space="preserve">II. </w:t>
      </w:r>
      <w:r w:rsidR="00B839CF" w:rsidRPr="0092477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Результаты анализа показателей деятельности ДОУ</w:t>
      </w:r>
      <w:r w:rsidR="00B839CF" w:rsidRPr="0092477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</w:t>
      </w:r>
    </w:p>
    <w:p w:rsidR="00BB2269" w:rsidRPr="00924775" w:rsidRDefault="00BB2269" w:rsidP="00B839C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4775">
        <w:rPr>
          <w:rFonts w:ascii="Times New Roman" w:eastAsia="Times New Roman" w:hAnsi="Times New Roman"/>
          <w:b/>
          <w:sz w:val="24"/>
          <w:szCs w:val="24"/>
          <w:lang w:eastAsia="ru-RU"/>
        </w:rPr>
        <w:t>Пока</w:t>
      </w:r>
      <w:r w:rsidR="00B839CF" w:rsidRPr="0092477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затели </w:t>
      </w:r>
      <w:r w:rsidRPr="00924775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деятельности дошкольной образовательной организации,</w:t>
      </w:r>
    </w:p>
    <w:p w:rsidR="00BB2269" w:rsidRPr="00BB2269" w:rsidRDefault="00B839CF" w:rsidP="00B839CF">
      <w:pPr>
        <w:keepNext/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</w:pPr>
      <w:r w:rsidRPr="00924775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подлежащей самообследованию</w:t>
      </w:r>
    </w:p>
    <w:tbl>
      <w:tblPr>
        <w:tblW w:w="10770" w:type="dxa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792"/>
        <w:gridCol w:w="1275"/>
        <w:gridCol w:w="993"/>
      </w:tblGrid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N п/п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60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Результаты 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28"/>
                <w:lang w:eastAsia="ru-RU"/>
              </w:rPr>
            </w:pPr>
            <w:bookmarkStart w:id="1" w:name="sub_1001"/>
            <w:r w:rsidRPr="00BB2269"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28"/>
                <w:lang w:eastAsia="ru-RU"/>
              </w:rPr>
              <w:t>1.</w:t>
            </w:r>
            <w:bookmarkEnd w:id="1"/>
          </w:p>
        </w:tc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Образовательная деятельность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" w:name="sub_1011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</w:t>
            </w:r>
            <w:bookmarkEnd w:id="2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F0928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101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" w:name="sub_1111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1.1.1</w:t>
            </w:r>
            <w:bookmarkEnd w:id="3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F0928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101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4" w:name="sub_1112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1.1.2</w:t>
            </w:r>
            <w:bookmarkEnd w:id="4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5" w:name="sub_1113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1.1.3</w:t>
            </w:r>
            <w:bookmarkEnd w:id="5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6" w:name="sub_1114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1.1.4</w:t>
            </w:r>
            <w:bookmarkEnd w:id="6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7" w:name="sub_1012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1.2</w:t>
            </w:r>
            <w:bookmarkEnd w:id="7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901917" w:rsidRDefault="00FF0928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25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8" w:name="sub_1013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1.3</w:t>
            </w:r>
            <w:bookmarkEnd w:id="8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901917" w:rsidRDefault="00FF0928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76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9" w:name="sub_1014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1.4</w:t>
            </w:r>
            <w:bookmarkEnd w:id="9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F0928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101/101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10" w:name="sub_1141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1.4.1</w:t>
            </w:r>
            <w:bookmarkEnd w:id="10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F0928" w:rsidP="0090191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101/101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11" w:name="sub_1142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1.4.2</w:t>
            </w:r>
            <w:bookmarkEnd w:id="11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12" w:name="sub_1143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1.4.3</w:t>
            </w:r>
            <w:bookmarkEnd w:id="12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13" w:name="sub_1015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1.5</w:t>
            </w:r>
            <w:bookmarkEnd w:id="13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14" w:name="sub_1151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1.5.1</w:t>
            </w:r>
            <w:bookmarkEnd w:id="14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15" w:name="sub_1152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1.5.2</w:t>
            </w:r>
            <w:bookmarkEnd w:id="15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F0928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101/101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16" w:name="sub_1153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1.5.3</w:t>
            </w:r>
            <w:bookmarkEnd w:id="16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F0928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101/101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17" w:name="sub_1016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1.6</w:t>
            </w:r>
            <w:bookmarkEnd w:id="17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день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901917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3,8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18" w:name="sub_1017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1.7</w:t>
            </w:r>
            <w:bookmarkEnd w:id="18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901917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19" w:name="sub_1171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1.7.1</w:t>
            </w:r>
            <w:bookmarkEnd w:id="19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839CF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839CF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/</w:t>
            </w:r>
            <w:r w:rsidR="00F71E3A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0" w:name="sub_1172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1.7.2</w:t>
            </w:r>
            <w:bookmarkEnd w:id="20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839CF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839CF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/</w:t>
            </w:r>
            <w:r w:rsidR="00F71E3A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1" w:name="sub_1173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1.7.3</w:t>
            </w:r>
            <w:bookmarkEnd w:id="21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4/36,4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2" w:name="sub_1174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1.7.4</w:t>
            </w:r>
            <w:bookmarkEnd w:id="22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4/36,4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3" w:name="sub_1018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1.8</w:t>
            </w:r>
            <w:bookmarkEnd w:id="23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  <w:r w:rsid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90,9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4" w:name="sub_1181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1.8.1</w:t>
            </w:r>
            <w:bookmarkEnd w:id="24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F0928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8/72,7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5" w:name="sub_1182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1.8.2</w:t>
            </w:r>
            <w:bookmarkEnd w:id="25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F0928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  <w:r w:rsid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18,1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6" w:name="sub_1019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1.9</w:t>
            </w:r>
            <w:bookmarkEnd w:id="26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7" w:name="sub_1191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1.9.1</w:t>
            </w:r>
            <w:bookmarkEnd w:id="27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До 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1/9,09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8" w:name="sub_1192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1.9.2</w:t>
            </w:r>
            <w:bookmarkEnd w:id="28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Свыше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</w:t>
            </w:r>
            <w:r w:rsid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54,5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29" w:name="sub_1110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1.10</w:t>
            </w:r>
            <w:bookmarkEnd w:id="29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0/0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0" w:name="sub_11011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1.11</w:t>
            </w:r>
            <w:bookmarkEnd w:id="30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5/45,5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1" w:name="sub_11012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1.12</w:t>
            </w:r>
            <w:bookmarkEnd w:id="31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  <w:r w:rsidR="00BB2269"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/100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2" w:name="sub_11013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1.13</w:t>
            </w:r>
            <w:bookmarkEnd w:id="32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  <w:r w:rsidR="00BB2269"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/100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3" w:name="sub_11014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1.14</w:t>
            </w:r>
            <w:bookmarkEnd w:id="33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человек/</w:t>
            </w:r>
          </w:p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  <w:r w:rsidR="00FF092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/101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4" w:name="sub_11015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1.15</w:t>
            </w:r>
            <w:bookmarkEnd w:id="34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5" w:name="sub_11151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1.15.1</w:t>
            </w:r>
            <w:bookmarkEnd w:id="35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да/нет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да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6" w:name="sub_11152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1.15.2</w:t>
            </w:r>
            <w:bookmarkEnd w:id="36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да/нет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нет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7" w:name="sub_11153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1.15.3</w:t>
            </w:r>
            <w:bookmarkEnd w:id="37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Учителя-логопеда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да/нет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да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8" w:name="sub_11154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1.15.4</w:t>
            </w:r>
            <w:bookmarkEnd w:id="38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Логопеда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нет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39" w:name="sub_11155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1.15.5</w:t>
            </w:r>
            <w:bookmarkEnd w:id="39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Учителя - дефектолога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да/нет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нет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40" w:name="sub_11156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1.15.6</w:t>
            </w:r>
            <w:bookmarkEnd w:id="40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F71E3A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нет</w:t>
            </w:r>
          </w:p>
        </w:tc>
      </w:tr>
      <w:tr w:rsidR="00BB2269" w:rsidRPr="00BB2269" w:rsidTr="000D1CBA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28"/>
                <w:lang w:eastAsia="ru-RU"/>
              </w:rPr>
            </w:pPr>
            <w:bookmarkStart w:id="41" w:name="sub_1002"/>
            <w:r w:rsidRPr="00BB2269"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28"/>
                <w:lang w:eastAsia="ru-RU"/>
              </w:rPr>
              <w:t>2.</w:t>
            </w:r>
            <w:bookmarkEnd w:id="41"/>
          </w:p>
        </w:tc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Инфраструктура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42" w:name="sub_1021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2.1</w:t>
            </w:r>
            <w:bookmarkEnd w:id="42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кв.</w:t>
            </w:r>
            <w:r w:rsidR="00D02F06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200F4D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1282,6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43" w:name="sub_1022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2.2</w:t>
            </w:r>
            <w:bookmarkEnd w:id="43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кв.</w:t>
            </w:r>
            <w:r w:rsidR="00D02F06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200F4D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58,5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44" w:name="sub_1023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2.3</w:t>
            </w:r>
            <w:bookmarkEnd w:id="44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да/нет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да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45" w:name="sub_1024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2.4</w:t>
            </w:r>
            <w:bookmarkEnd w:id="45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да/нет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да</w:t>
            </w:r>
          </w:p>
        </w:tc>
      </w:tr>
      <w:tr w:rsidR="00BB2269" w:rsidRPr="00BB2269" w:rsidTr="000D1CB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bookmarkStart w:id="46" w:name="sub_1025"/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2.5</w:t>
            </w:r>
            <w:bookmarkEnd w:id="46"/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Cs w:val="28"/>
                <w:lang w:eastAsia="ru-RU"/>
              </w:rPr>
              <w:t>да/нет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269" w:rsidRPr="00BB2269" w:rsidRDefault="00BB2269" w:rsidP="00BB22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2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да</w:t>
            </w:r>
          </w:p>
        </w:tc>
      </w:tr>
    </w:tbl>
    <w:p w:rsidR="000E5144" w:rsidRPr="000E5144" w:rsidRDefault="000E5144" w:rsidP="00AE5E4C">
      <w:pPr>
        <w:spacing w:after="0" w:line="259" w:lineRule="auto"/>
        <w:rPr>
          <w:rFonts w:cs="Calibri"/>
          <w:color w:val="000000"/>
          <w:lang w:eastAsia="ru-RU"/>
        </w:rPr>
        <w:sectPr w:rsidR="000E5144" w:rsidRPr="000E5144" w:rsidSect="00030F58">
          <w:footerReference w:type="even" r:id="rId13"/>
          <w:footerReference w:type="default" r:id="rId14"/>
          <w:footerReference w:type="first" r:id="rId15"/>
          <w:pgSz w:w="11906" w:h="16838"/>
          <w:pgMar w:top="851" w:right="851" w:bottom="851" w:left="1134" w:header="720" w:footer="947" w:gutter="0"/>
          <w:cols w:space="720"/>
        </w:sectPr>
      </w:pPr>
    </w:p>
    <w:p w:rsidR="00DD47D2" w:rsidRPr="000D1CBA" w:rsidRDefault="00DD47D2" w:rsidP="000D1CBA">
      <w:pPr>
        <w:tabs>
          <w:tab w:val="left" w:pos="1440"/>
        </w:tabs>
        <w:rPr>
          <w:rFonts w:ascii="Times New Roman" w:hAnsi="Times New Roman"/>
          <w:sz w:val="28"/>
          <w:szCs w:val="28"/>
        </w:rPr>
      </w:pPr>
    </w:p>
    <w:sectPr w:rsidR="00DD47D2" w:rsidRPr="000D1CBA" w:rsidSect="0022520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91C" w:rsidRDefault="00A2691C" w:rsidP="00AE5E4C">
      <w:pPr>
        <w:spacing w:after="0" w:line="240" w:lineRule="auto"/>
      </w:pPr>
      <w:r>
        <w:separator/>
      </w:r>
    </w:p>
  </w:endnote>
  <w:endnote w:type="continuationSeparator" w:id="0">
    <w:p w:rsidR="00A2691C" w:rsidRDefault="00A2691C" w:rsidP="00AE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rlito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775" w:rsidRDefault="00924775">
    <w:pPr>
      <w:spacing w:after="218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  <w:r>
      <w:t xml:space="preserve"> </w:t>
    </w:r>
  </w:p>
  <w:p w:rsidR="00924775" w:rsidRDefault="00924775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775" w:rsidRDefault="00924775">
    <w:pPr>
      <w:spacing w:after="218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6C3A">
      <w:rPr>
        <w:noProof/>
      </w:rPr>
      <w:t>3</w:t>
    </w:r>
    <w:r>
      <w:fldChar w:fldCharType="end"/>
    </w:r>
    <w:r>
      <w:t xml:space="preserve"> </w:t>
    </w:r>
  </w:p>
  <w:p w:rsidR="00924775" w:rsidRDefault="00924775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775" w:rsidRDefault="00924775">
    <w:pPr>
      <w:spacing w:after="218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  <w:r>
      <w:t xml:space="preserve"> </w:t>
    </w:r>
  </w:p>
  <w:p w:rsidR="00924775" w:rsidRDefault="00924775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91C" w:rsidRDefault="00A2691C" w:rsidP="00AE5E4C">
      <w:pPr>
        <w:spacing w:after="0" w:line="240" w:lineRule="auto"/>
      </w:pPr>
      <w:r>
        <w:separator/>
      </w:r>
    </w:p>
  </w:footnote>
  <w:footnote w:type="continuationSeparator" w:id="0">
    <w:p w:rsidR="00A2691C" w:rsidRDefault="00A2691C" w:rsidP="00AE5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05E"/>
    <w:multiLevelType w:val="hybridMultilevel"/>
    <w:tmpl w:val="8D1CD64A"/>
    <w:lvl w:ilvl="0" w:tplc="4C36133E">
      <w:start w:val="1"/>
      <w:numFmt w:val="decimal"/>
      <w:lvlText w:val="%1."/>
      <w:lvlJc w:val="left"/>
    </w:lvl>
    <w:lvl w:ilvl="1" w:tplc="B1FECECE">
      <w:numFmt w:val="decimal"/>
      <w:lvlText w:val=""/>
      <w:lvlJc w:val="left"/>
    </w:lvl>
    <w:lvl w:ilvl="2" w:tplc="69A0BE0E">
      <w:numFmt w:val="decimal"/>
      <w:lvlText w:val=""/>
      <w:lvlJc w:val="left"/>
    </w:lvl>
    <w:lvl w:ilvl="3" w:tplc="BFCA1C98">
      <w:numFmt w:val="decimal"/>
      <w:lvlText w:val=""/>
      <w:lvlJc w:val="left"/>
    </w:lvl>
    <w:lvl w:ilvl="4" w:tplc="5A001684">
      <w:numFmt w:val="decimal"/>
      <w:lvlText w:val=""/>
      <w:lvlJc w:val="left"/>
    </w:lvl>
    <w:lvl w:ilvl="5" w:tplc="10888EF0">
      <w:numFmt w:val="decimal"/>
      <w:lvlText w:val=""/>
      <w:lvlJc w:val="left"/>
    </w:lvl>
    <w:lvl w:ilvl="6" w:tplc="1150AD96">
      <w:numFmt w:val="decimal"/>
      <w:lvlText w:val=""/>
      <w:lvlJc w:val="left"/>
    </w:lvl>
    <w:lvl w:ilvl="7" w:tplc="E804A766">
      <w:numFmt w:val="decimal"/>
      <w:lvlText w:val=""/>
      <w:lvlJc w:val="left"/>
    </w:lvl>
    <w:lvl w:ilvl="8" w:tplc="A6A0F428">
      <w:numFmt w:val="decimal"/>
      <w:lvlText w:val=""/>
      <w:lvlJc w:val="left"/>
    </w:lvl>
  </w:abstractNum>
  <w:abstractNum w:abstractNumId="1">
    <w:nsid w:val="0000440D"/>
    <w:multiLevelType w:val="hybridMultilevel"/>
    <w:tmpl w:val="57689F64"/>
    <w:lvl w:ilvl="0" w:tplc="71649B7E">
      <w:start w:val="1"/>
      <w:numFmt w:val="decimal"/>
      <w:lvlText w:val="%1."/>
      <w:lvlJc w:val="left"/>
    </w:lvl>
    <w:lvl w:ilvl="1" w:tplc="CA886BFA">
      <w:start w:val="1"/>
      <w:numFmt w:val="bullet"/>
      <w:lvlText w:val="•"/>
      <w:lvlJc w:val="left"/>
    </w:lvl>
    <w:lvl w:ilvl="2" w:tplc="E1923FC0">
      <w:numFmt w:val="decimal"/>
      <w:lvlText w:val=""/>
      <w:lvlJc w:val="left"/>
    </w:lvl>
    <w:lvl w:ilvl="3" w:tplc="16E47192">
      <w:numFmt w:val="decimal"/>
      <w:lvlText w:val=""/>
      <w:lvlJc w:val="left"/>
    </w:lvl>
    <w:lvl w:ilvl="4" w:tplc="67940818">
      <w:numFmt w:val="decimal"/>
      <w:lvlText w:val=""/>
      <w:lvlJc w:val="left"/>
    </w:lvl>
    <w:lvl w:ilvl="5" w:tplc="DFC6507E">
      <w:numFmt w:val="decimal"/>
      <w:lvlText w:val=""/>
      <w:lvlJc w:val="left"/>
    </w:lvl>
    <w:lvl w:ilvl="6" w:tplc="89EA431A">
      <w:numFmt w:val="decimal"/>
      <w:lvlText w:val=""/>
      <w:lvlJc w:val="left"/>
    </w:lvl>
    <w:lvl w:ilvl="7" w:tplc="8E34D704">
      <w:numFmt w:val="decimal"/>
      <w:lvlText w:val=""/>
      <w:lvlJc w:val="left"/>
    </w:lvl>
    <w:lvl w:ilvl="8" w:tplc="55E46B7A">
      <w:numFmt w:val="decimal"/>
      <w:lvlText w:val=""/>
      <w:lvlJc w:val="left"/>
    </w:lvl>
  </w:abstractNum>
  <w:abstractNum w:abstractNumId="2">
    <w:nsid w:val="0000491C"/>
    <w:multiLevelType w:val="hybridMultilevel"/>
    <w:tmpl w:val="BBB0DD32"/>
    <w:lvl w:ilvl="0" w:tplc="41F02556">
      <w:start w:val="6"/>
      <w:numFmt w:val="decimal"/>
      <w:lvlText w:val="%1."/>
      <w:lvlJc w:val="left"/>
    </w:lvl>
    <w:lvl w:ilvl="1" w:tplc="D284A72A">
      <w:numFmt w:val="decimal"/>
      <w:lvlText w:val=""/>
      <w:lvlJc w:val="left"/>
    </w:lvl>
    <w:lvl w:ilvl="2" w:tplc="9432B290">
      <w:numFmt w:val="decimal"/>
      <w:lvlText w:val=""/>
      <w:lvlJc w:val="left"/>
    </w:lvl>
    <w:lvl w:ilvl="3" w:tplc="E5627256">
      <w:numFmt w:val="decimal"/>
      <w:lvlText w:val=""/>
      <w:lvlJc w:val="left"/>
    </w:lvl>
    <w:lvl w:ilvl="4" w:tplc="BF802C28">
      <w:numFmt w:val="decimal"/>
      <w:lvlText w:val=""/>
      <w:lvlJc w:val="left"/>
    </w:lvl>
    <w:lvl w:ilvl="5" w:tplc="78804FDE">
      <w:numFmt w:val="decimal"/>
      <w:lvlText w:val=""/>
      <w:lvlJc w:val="left"/>
    </w:lvl>
    <w:lvl w:ilvl="6" w:tplc="6BCCDBAC">
      <w:numFmt w:val="decimal"/>
      <w:lvlText w:val=""/>
      <w:lvlJc w:val="left"/>
    </w:lvl>
    <w:lvl w:ilvl="7" w:tplc="17D0D1BE">
      <w:numFmt w:val="decimal"/>
      <w:lvlText w:val=""/>
      <w:lvlJc w:val="left"/>
    </w:lvl>
    <w:lvl w:ilvl="8" w:tplc="FBF0BA0A">
      <w:numFmt w:val="decimal"/>
      <w:lvlText w:val=""/>
      <w:lvlJc w:val="left"/>
    </w:lvl>
  </w:abstractNum>
  <w:abstractNum w:abstractNumId="3">
    <w:nsid w:val="0EDB1356"/>
    <w:multiLevelType w:val="hybridMultilevel"/>
    <w:tmpl w:val="E2521E58"/>
    <w:lvl w:ilvl="0" w:tplc="7A2AFB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E2F20"/>
    <w:multiLevelType w:val="hybridMultilevel"/>
    <w:tmpl w:val="13D0983A"/>
    <w:lvl w:ilvl="0" w:tplc="671649D2">
      <w:start w:val="1"/>
      <w:numFmt w:val="bullet"/>
      <w:lvlText w:val="•"/>
      <w:lvlJc w:val="left"/>
      <w:pPr>
        <w:ind w:left="1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EC63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A59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FC6C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A52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063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C0A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5C98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E1A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F05177"/>
    <w:multiLevelType w:val="hybridMultilevel"/>
    <w:tmpl w:val="219A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0C0042"/>
    <w:multiLevelType w:val="hybridMultilevel"/>
    <w:tmpl w:val="32AEB502"/>
    <w:lvl w:ilvl="0" w:tplc="8D20A43E">
      <w:start w:val="1"/>
      <w:numFmt w:val="upperRoman"/>
      <w:lvlText w:val="%1."/>
      <w:lvlJc w:val="left"/>
      <w:pPr>
        <w:ind w:left="2718" w:hanging="214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6994EB5E">
      <w:numFmt w:val="bullet"/>
      <w:lvlText w:val="•"/>
      <w:lvlJc w:val="left"/>
      <w:pPr>
        <w:ind w:left="3514" w:hanging="214"/>
      </w:pPr>
      <w:rPr>
        <w:rFonts w:hint="default"/>
      </w:rPr>
    </w:lvl>
    <w:lvl w:ilvl="2" w:tplc="F2204F08">
      <w:numFmt w:val="bullet"/>
      <w:lvlText w:val="•"/>
      <w:lvlJc w:val="left"/>
      <w:pPr>
        <w:ind w:left="4309" w:hanging="214"/>
      </w:pPr>
      <w:rPr>
        <w:rFonts w:hint="default"/>
      </w:rPr>
    </w:lvl>
    <w:lvl w:ilvl="3" w:tplc="6106B41E">
      <w:numFmt w:val="bullet"/>
      <w:lvlText w:val="•"/>
      <w:lvlJc w:val="left"/>
      <w:pPr>
        <w:ind w:left="5103" w:hanging="214"/>
      </w:pPr>
      <w:rPr>
        <w:rFonts w:hint="default"/>
      </w:rPr>
    </w:lvl>
    <w:lvl w:ilvl="4" w:tplc="5C42EBE4">
      <w:numFmt w:val="bullet"/>
      <w:lvlText w:val="•"/>
      <w:lvlJc w:val="left"/>
      <w:pPr>
        <w:ind w:left="5898" w:hanging="214"/>
      </w:pPr>
      <w:rPr>
        <w:rFonts w:hint="default"/>
      </w:rPr>
    </w:lvl>
    <w:lvl w:ilvl="5" w:tplc="448E5E70">
      <w:numFmt w:val="bullet"/>
      <w:lvlText w:val="•"/>
      <w:lvlJc w:val="left"/>
      <w:pPr>
        <w:ind w:left="6693" w:hanging="214"/>
      </w:pPr>
      <w:rPr>
        <w:rFonts w:hint="default"/>
      </w:rPr>
    </w:lvl>
    <w:lvl w:ilvl="6" w:tplc="8D1C157E">
      <w:numFmt w:val="bullet"/>
      <w:lvlText w:val="•"/>
      <w:lvlJc w:val="left"/>
      <w:pPr>
        <w:ind w:left="7487" w:hanging="214"/>
      </w:pPr>
      <w:rPr>
        <w:rFonts w:hint="default"/>
      </w:rPr>
    </w:lvl>
    <w:lvl w:ilvl="7" w:tplc="C4FEC204">
      <w:numFmt w:val="bullet"/>
      <w:lvlText w:val="•"/>
      <w:lvlJc w:val="left"/>
      <w:pPr>
        <w:ind w:left="8282" w:hanging="214"/>
      </w:pPr>
      <w:rPr>
        <w:rFonts w:hint="default"/>
      </w:rPr>
    </w:lvl>
    <w:lvl w:ilvl="8" w:tplc="9E829020">
      <w:numFmt w:val="bullet"/>
      <w:lvlText w:val="•"/>
      <w:lvlJc w:val="left"/>
      <w:pPr>
        <w:ind w:left="9077" w:hanging="214"/>
      </w:pPr>
      <w:rPr>
        <w:rFonts w:hint="default"/>
      </w:rPr>
    </w:lvl>
  </w:abstractNum>
  <w:abstractNum w:abstractNumId="7">
    <w:nsid w:val="428A736D"/>
    <w:multiLevelType w:val="hybridMultilevel"/>
    <w:tmpl w:val="EC94AFE2"/>
    <w:lvl w:ilvl="0" w:tplc="1F125E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F049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3CE6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749C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7E557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06E0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E694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50D1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B079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98020EB"/>
    <w:multiLevelType w:val="hybridMultilevel"/>
    <w:tmpl w:val="1A044F9A"/>
    <w:lvl w:ilvl="0" w:tplc="2710067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A15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ECC5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833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1EDA0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24F23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90306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4966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22DD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7D2"/>
    <w:rsid w:val="000226BA"/>
    <w:rsid w:val="00030F58"/>
    <w:rsid w:val="00036F5E"/>
    <w:rsid w:val="000B1006"/>
    <w:rsid w:val="000D1CBA"/>
    <w:rsid w:val="000E1417"/>
    <w:rsid w:val="000E5144"/>
    <w:rsid w:val="001142AD"/>
    <w:rsid w:val="00122888"/>
    <w:rsid w:val="0016352C"/>
    <w:rsid w:val="00166A08"/>
    <w:rsid w:val="0019575F"/>
    <w:rsid w:val="001F713E"/>
    <w:rsid w:val="00200F4D"/>
    <w:rsid w:val="0021379C"/>
    <w:rsid w:val="002170A6"/>
    <w:rsid w:val="0022520B"/>
    <w:rsid w:val="00335034"/>
    <w:rsid w:val="00366BCD"/>
    <w:rsid w:val="003718BE"/>
    <w:rsid w:val="004865B5"/>
    <w:rsid w:val="004A5ECA"/>
    <w:rsid w:val="004B465C"/>
    <w:rsid w:val="004D1B99"/>
    <w:rsid w:val="005108BC"/>
    <w:rsid w:val="005A53DB"/>
    <w:rsid w:val="006203F0"/>
    <w:rsid w:val="00652EB1"/>
    <w:rsid w:val="00721AB6"/>
    <w:rsid w:val="00725822"/>
    <w:rsid w:val="00754F92"/>
    <w:rsid w:val="007A4459"/>
    <w:rsid w:val="007B232D"/>
    <w:rsid w:val="007D3254"/>
    <w:rsid w:val="007E5DEA"/>
    <w:rsid w:val="0082681C"/>
    <w:rsid w:val="00901917"/>
    <w:rsid w:val="00920B9D"/>
    <w:rsid w:val="00924775"/>
    <w:rsid w:val="0097380A"/>
    <w:rsid w:val="009E6C3A"/>
    <w:rsid w:val="00A2691C"/>
    <w:rsid w:val="00A761BC"/>
    <w:rsid w:val="00AE5E4C"/>
    <w:rsid w:val="00AF54C6"/>
    <w:rsid w:val="00B254F0"/>
    <w:rsid w:val="00B73235"/>
    <w:rsid w:val="00B839CF"/>
    <w:rsid w:val="00B8613E"/>
    <w:rsid w:val="00BB2269"/>
    <w:rsid w:val="00BD0EF4"/>
    <w:rsid w:val="00C366E4"/>
    <w:rsid w:val="00C36ABF"/>
    <w:rsid w:val="00C76F18"/>
    <w:rsid w:val="00CA3DC3"/>
    <w:rsid w:val="00CD6ABE"/>
    <w:rsid w:val="00D02F06"/>
    <w:rsid w:val="00D3769D"/>
    <w:rsid w:val="00D51CB5"/>
    <w:rsid w:val="00D951A0"/>
    <w:rsid w:val="00DD47D2"/>
    <w:rsid w:val="00E360B4"/>
    <w:rsid w:val="00E548A2"/>
    <w:rsid w:val="00E66DA6"/>
    <w:rsid w:val="00E80433"/>
    <w:rsid w:val="00EA6335"/>
    <w:rsid w:val="00EA7469"/>
    <w:rsid w:val="00EC6675"/>
    <w:rsid w:val="00F124CC"/>
    <w:rsid w:val="00F71E3A"/>
    <w:rsid w:val="00FC0C96"/>
    <w:rsid w:val="00FF07FA"/>
    <w:rsid w:val="00FF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D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26BA"/>
    <w:rPr>
      <w:color w:val="0563C1" w:themeColor="hyperlink"/>
      <w:u w:val="single"/>
    </w:rPr>
  </w:style>
  <w:style w:type="paragraph" w:customStyle="1" w:styleId="Default">
    <w:name w:val="Default"/>
    <w:rsid w:val="001957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225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66DA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2582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E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5E4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E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5E4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D1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1CBA"/>
    <w:rPr>
      <w:rFonts w:ascii="Segoe UI" w:eastAsia="Calibri" w:hAnsi="Segoe UI" w:cs="Segoe UI"/>
      <w:sz w:val="18"/>
      <w:szCs w:val="18"/>
    </w:rPr>
  </w:style>
  <w:style w:type="character" w:customStyle="1" w:styleId="fontstyle01">
    <w:name w:val="fontstyle01"/>
    <w:basedOn w:val="a0"/>
    <w:rsid w:val="004B465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B465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B465C"/>
    <w:rPr>
      <w:rFonts w:ascii="Carlito" w:hAnsi="Carlito" w:hint="default"/>
      <w:b w:val="0"/>
      <w:bCs w:val="0"/>
      <w:i w:val="0"/>
      <w:iCs w:val="0"/>
      <w:color w:val="000000"/>
      <w:sz w:val="22"/>
      <w:szCs w:val="22"/>
    </w:rPr>
  </w:style>
  <w:style w:type="paragraph" w:styleId="ab">
    <w:name w:val="Normal (Web)"/>
    <w:basedOn w:val="a"/>
    <w:uiPriority w:val="99"/>
    <w:unhideWhenUsed/>
    <w:rsid w:val="00EA7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A74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D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26BA"/>
    <w:rPr>
      <w:color w:val="0563C1" w:themeColor="hyperlink"/>
      <w:u w:val="single"/>
    </w:rPr>
  </w:style>
  <w:style w:type="paragraph" w:customStyle="1" w:styleId="Default">
    <w:name w:val="Default"/>
    <w:rsid w:val="001957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225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66DA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2582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E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5E4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E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5E4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D1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1CBA"/>
    <w:rPr>
      <w:rFonts w:ascii="Segoe UI" w:eastAsia="Calibri" w:hAnsi="Segoe UI" w:cs="Segoe UI"/>
      <w:sz w:val="18"/>
      <w:szCs w:val="18"/>
    </w:rPr>
  </w:style>
  <w:style w:type="character" w:customStyle="1" w:styleId="fontstyle01">
    <w:name w:val="fontstyle01"/>
    <w:basedOn w:val="a0"/>
    <w:rsid w:val="004B465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B465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B465C"/>
    <w:rPr>
      <w:rFonts w:ascii="Carlito" w:hAnsi="Carlito" w:hint="default"/>
      <w:b w:val="0"/>
      <w:bCs w:val="0"/>
      <w:i w:val="0"/>
      <w:iCs w:val="0"/>
      <w:color w:val="000000"/>
      <w:sz w:val="22"/>
      <w:szCs w:val="22"/>
    </w:rPr>
  </w:style>
  <w:style w:type="paragraph" w:styleId="ab">
    <w:name w:val="Normal (Web)"/>
    <w:basedOn w:val="a"/>
    <w:uiPriority w:val="99"/>
    <w:unhideWhenUsed/>
    <w:rsid w:val="00EA7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A74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2pchelka.3dn.ru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s2pchelka.3dn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s2pchelka.3dn.ru/sanpin/post_san_pin_27.10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ds2pchelka.3dn.ru/sanpin/san_pin_01.01.21.do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vezdochka.rtishevo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7454</Words>
  <Characters>42492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 Пчелка</dc:creator>
  <cp:lastModifiedBy>Пчёлка 2</cp:lastModifiedBy>
  <cp:revision>2</cp:revision>
  <cp:lastPrinted>2022-04-14T07:15:00Z</cp:lastPrinted>
  <dcterms:created xsi:type="dcterms:W3CDTF">2022-04-25T08:06:00Z</dcterms:created>
  <dcterms:modified xsi:type="dcterms:W3CDTF">2022-04-25T08:06:00Z</dcterms:modified>
</cp:coreProperties>
</file>